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34" w:rsidRPr="00511C34" w:rsidRDefault="00511C34" w:rsidP="00511C34">
      <w:pPr>
        <w:jc w:val="center"/>
        <w:rPr>
          <w:b/>
          <w:bCs/>
          <w:sz w:val="36"/>
          <w:szCs w:val="32"/>
          <w:vertAlign w:val="superscript"/>
        </w:rPr>
      </w:pPr>
      <w:r w:rsidRPr="00511C34">
        <w:rPr>
          <w:b/>
          <w:bCs/>
          <w:sz w:val="36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11C34" w:rsidRPr="00511C34" w:rsidRDefault="00511C34" w:rsidP="00511C34">
      <w:pPr>
        <w:jc w:val="center"/>
        <w:rPr>
          <w:b/>
          <w:bCs/>
          <w:sz w:val="36"/>
          <w:szCs w:val="32"/>
          <w:vertAlign w:val="superscript"/>
        </w:rPr>
      </w:pPr>
      <w:r w:rsidRPr="00511C34">
        <w:rPr>
          <w:b/>
          <w:bCs/>
          <w:sz w:val="36"/>
          <w:szCs w:val="32"/>
          <w:vertAlign w:val="superscript"/>
        </w:rPr>
        <w:t xml:space="preserve"> высшего образования</w:t>
      </w:r>
    </w:p>
    <w:p w:rsidR="00511C34" w:rsidRPr="00511C34" w:rsidRDefault="00511C34" w:rsidP="00511C34">
      <w:pPr>
        <w:jc w:val="center"/>
        <w:rPr>
          <w:b/>
          <w:bCs/>
          <w:sz w:val="36"/>
          <w:szCs w:val="32"/>
          <w:vertAlign w:val="superscript"/>
        </w:rPr>
      </w:pPr>
      <w:r w:rsidRPr="00511C34">
        <w:rPr>
          <w:b/>
          <w:bCs/>
          <w:sz w:val="36"/>
          <w:szCs w:val="32"/>
          <w:vertAlign w:val="superscript"/>
        </w:rPr>
        <w:t>Московский государственный институт культуры</w:t>
      </w:r>
    </w:p>
    <w:p w:rsidR="00587CCF" w:rsidRDefault="00587CCF" w:rsidP="00185141">
      <w:pPr>
        <w:keepNext/>
        <w:outlineLvl w:val="0"/>
        <w:rPr>
          <w:i/>
          <w:iCs/>
        </w:rPr>
      </w:pPr>
    </w:p>
    <w:p w:rsidR="00587CCF" w:rsidRDefault="00587CCF" w:rsidP="00587CCF">
      <w:pPr>
        <w:rPr>
          <w:b/>
          <w:bCs/>
          <w:sz w:val="13"/>
        </w:rPr>
      </w:pPr>
    </w:p>
    <w:p w:rsidR="00587CCF" w:rsidRDefault="00587CCF" w:rsidP="00587CCF">
      <w:pPr>
        <w:rPr>
          <w:b/>
          <w:bCs/>
          <w:sz w:val="32"/>
          <w:szCs w:val="32"/>
          <w:vertAlign w:val="superscript"/>
        </w:rPr>
      </w:pPr>
    </w:p>
    <w:p w:rsidR="00832D2F" w:rsidRDefault="00832D2F" w:rsidP="00587CCF">
      <w:pPr>
        <w:rPr>
          <w:b/>
          <w:bCs/>
        </w:rPr>
      </w:pPr>
    </w:p>
    <w:p w:rsidR="00587CCF" w:rsidRDefault="00587CCF" w:rsidP="00587CCF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87CCF" w:rsidTr="00511C34">
        <w:tc>
          <w:tcPr>
            <w:tcW w:w="4253" w:type="dxa"/>
          </w:tcPr>
          <w:p w:rsidR="00185141" w:rsidRDefault="00185141" w:rsidP="001851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511C34" w:rsidRDefault="00511C34" w:rsidP="00185141">
            <w:pPr>
              <w:jc w:val="right"/>
              <w:rPr>
                <w:b/>
                <w:bCs/>
              </w:rPr>
            </w:pPr>
            <w:r w:rsidRPr="00E87D1E">
              <w:rPr>
                <w:b/>
                <w:bCs/>
                <w:lang w:eastAsia="en-US"/>
              </w:rPr>
              <w:t>Председатель УМС</w:t>
            </w:r>
          </w:p>
          <w:p w:rsidR="000257A9" w:rsidRDefault="000257A9" w:rsidP="000257A9">
            <w:pPr>
              <w:ind w:right="2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DA3BDD">
              <w:rPr>
                <w:b/>
                <w:bCs/>
              </w:rPr>
              <w:t>екан театрально-режиссерского факультета</w:t>
            </w:r>
            <w:r>
              <w:rPr>
                <w:b/>
                <w:bCs/>
              </w:rPr>
              <w:t xml:space="preserve"> </w:t>
            </w:r>
          </w:p>
          <w:p w:rsidR="00587CCF" w:rsidRDefault="000257A9" w:rsidP="00511C34">
            <w:pPr>
              <w:ind w:right="27"/>
              <w:jc w:val="right"/>
              <w:rPr>
                <w:b/>
                <w:bCs/>
              </w:rPr>
            </w:pPr>
            <w:r w:rsidRPr="00DA3BDD">
              <w:rPr>
                <w:b/>
                <w:bCs/>
              </w:rPr>
              <w:t>Королев В</w:t>
            </w:r>
            <w:r w:rsidR="00511C34">
              <w:rPr>
                <w:b/>
                <w:bCs/>
              </w:rPr>
              <w:t>.В.</w:t>
            </w:r>
          </w:p>
          <w:p w:rsidR="00511C34" w:rsidRDefault="00511C34" w:rsidP="00511C34">
            <w:pPr>
              <w:ind w:right="27"/>
              <w:jc w:val="center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87CCF" w:rsidRDefault="00587CCF" w:rsidP="00587CCF">
      <w:pPr>
        <w:ind w:right="27"/>
      </w:pPr>
    </w:p>
    <w:p w:rsidR="00587CCF" w:rsidRDefault="00587CCF" w:rsidP="00587CCF">
      <w:pPr>
        <w:ind w:right="27"/>
      </w:pPr>
    </w:p>
    <w:p w:rsidR="00832D2F" w:rsidRDefault="00832D2F" w:rsidP="00587CCF">
      <w:pPr>
        <w:ind w:right="27"/>
      </w:pPr>
    </w:p>
    <w:p w:rsidR="00587CCF" w:rsidRDefault="00587CCF" w:rsidP="00587CCF">
      <w:pPr>
        <w:ind w:right="27"/>
        <w:rPr>
          <w:b/>
          <w:bCs/>
        </w:rPr>
      </w:pPr>
    </w:p>
    <w:p w:rsidR="00587CCF" w:rsidRDefault="00587CCF" w:rsidP="00587CCF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034E55">
        <w:rPr>
          <w:b/>
          <w:bCs/>
          <w:smallCaps/>
        </w:rPr>
        <w:t xml:space="preserve"> (модуля)</w:t>
      </w:r>
    </w:p>
    <w:p w:rsidR="00587CCF" w:rsidRDefault="00587CCF" w:rsidP="00587CCF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587CCF" w:rsidTr="00185141">
        <w:trPr>
          <w:jc w:val="center"/>
        </w:trPr>
        <w:tc>
          <w:tcPr>
            <w:tcW w:w="7585" w:type="dxa"/>
            <w:shd w:val="clear" w:color="auto" w:fill="auto"/>
          </w:tcPr>
          <w:p w:rsidR="00587CCF" w:rsidRDefault="00626FFE" w:rsidP="00185141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«</w:t>
            </w:r>
            <w:r w:rsidR="00587CCF">
              <w:rPr>
                <w:b/>
                <w:bCs/>
                <w:smallCaps/>
                <w:sz w:val="28"/>
                <w:szCs w:val="28"/>
                <w:lang w:eastAsia="zh-CN"/>
              </w:rPr>
              <w:t>Массовая музыкальная культура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»</w:t>
            </w:r>
          </w:p>
        </w:tc>
      </w:tr>
    </w:tbl>
    <w:p w:rsidR="00587CCF" w:rsidRDefault="00587CCF" w:rsidP="00587CCF">
      <w:pPr>
        <w:rPr>
          <w:b/>
          <w:bCs/>
        </w:rPr>
      </w:pPr>
    </w:p>
    <w:p w:rsidR="00587CCF" w:rsidRDefault="00587CCF" w:rsidP="00587CCF">
      <w:pPr>
        <w:rPr>
          <w:b/>
          <w:bCs/>
        </w:rPr>
      </w:pPr>
    </w:p>
    <w:p w:rsidR="00587CCF" w:rsidRDefault="00587CCF" w:rsidP="00587CCF">
      <w:pPr>
        <w:tabs>
          <w:tab w:val="right" w:leader="underscore" w:pos="8505"/>
        </w:tabs>
        <w:ind w:firstLine="567"/>
        <w:rPr>
          <w:b/>
          <w:bCs/>
        </w:rPr>
      </w:pPr>
    </w:p>
    <w:p w:rsidR="00587CCF" w:rsidRPr="00511C34" w:rsidRDefault="00587CCF" w:rsidP="00587CC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Направление подготовки/специальности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587CCF" w:rsidRDefault="00587CCF" w:rsidP="00587CCF">
      <w:pPr>
        <w:tabs>
          <w:tab w:val="right" w:leader="underscore" w:pos="8505"/>
        </w:tabs>
        <w:ind w:firstLine="567"/>
        <w:rPr>
          <w:b/>
          <w:bCs/>
        </w:rPr>
      </w:pPr>
    </w:p>
    <w:p w:rsidR="00587CCF" w:rsidRDefault="00587CCF" w:rsidP="00587CCF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587CCF" w:rsidRDefault="00587CCF" w:rsidP="00587CCF">
      <w:pPr>
        <w:tabs>
          <w:tab w:val="right" w:leader="underscore" w:pos="8505"/>
        </w:tabs>
        <w:ind w:firstLine="567"/>
        <w:rPr>
          <w:b/>
          <w:bCs/>
        </w:rPr>
      </w:pPr>
    </w:p>
    <w:p w:rsidR="00587CCF" w:rsidRDefault="00587CCF" w:rsidP="00587CCF">
      <w:pPr>
        <w:tabs>
          <w:tab w:val="right" w:leader="underscore" w:pos="8505"/>
        </w:tabs>
        <w:ind w:firstLine="567"/>
        <w:rPr>
          <w:b/>
          <w:bCs/>
        </w:rPr>
      </w:pPr>
    </w:p>
    <w:p w:rsidR="00587CCF" w:rsidRDefault="00587CCF" w:rsidP="00587CC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>
        <w:rPr>
          <w:b/>
          <w:bCs/>
          <w:lang w:eastAsia="zh-CN"/>
        </w:rPr>
        <w:t>Специалист</w:t>
      </w:r>
    </w:p>
    <w:p w:rsidR="00587CCF" w:rsidRDefault="00587CCF" w:rsidP="00587CCF">
      <w:pPr>
        <w:tabs>
          <w:tab w:val="right" w:leader="underscore" w:pos="8505"/>
        </w:tabs>
        <w:rPr>
          <w:b/>
          <w:bCs/>
        </w:rPr>
      </w:pPr>
    </w:p>
    <w:p w:rsidR="00587CCF" w:rsidRDefault="00587CCF" w:rsidP="00587CCF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>Форма обучения</w:t>
      </w:r>
      <w:r>
        <w:rPr>
          <w:b/>
          <w:bCs/>
          <w:lang w:eastAsia="zh-CN"/>
        </w:rPr>
        <w:t xml:space="preserve"> </w:t>
      </w:r>
      <w:r w:rsidR="000257A9">
        <w:rPr>
          <w:b/>
          <w:bCs/>
          <w:i/>
          <w:lang w:eastAsia="zh-CN"/>
        </w:rPr>
        <w:t>очная</w:t>
      </w:r>
    </w:p>
    <w:p w:rsidR="00587CCF" w:rsidRDefault="00587CCF" w:rsidP="00587CCF">
      <w:pPr>
        <w:ind w:firstLine="1843"/>
        <w:rPr>
          <w:b/>
          <w:bCs/>
          <w:vertAlign w:val="superscript"/>
        </w:rPr>
      </w:pPr>
    </w:p>
    <w:p w:rsidR="00511C34" w:rsidRDefault="00511C34" w:rsidP="00587CCF">
      <w:pPr>
        <w:ind w:firstLine="1843"/>
        <w:rPr>
          <w:b/>
          <w:bCs/>
          <w:vertAlign w:val="superscript"/>
        </w:rPr>
      </w:pPr>
    </w:p>
    <w:p w:rsidR="00587CCF" w:rsidRDefault="00587CCF" w:rsidP="00587CCF">
      <w:pPr>
        <w:tabs>
          <w:tab w:val="left" w:pos="708"/>
        </w:tabs>
        <w:rPr>
          <w:b/>
          <w:bCs/>
        </w:rPr>
      </w:pPr>
    </w:p>
    <w:p w:rsidR="00587CCF" w:rsidRDefault="00587CCF" w:rsidP="00587CCF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:rsidR="00587CCF" w:rsidRDefault="00587CCF" w:rsidP="00587CC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587CCF" w:rsidRDefault="00587CCF" w:rsidP="00587CC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587CCF" w:rsidRPr="00587CCF" w:rsidRDefault="00587CCF" w:rsidP="00587CCF">
      <w:pPr>
        <w:jc w:val="center"/>
        <w:rPr>
          <w:i/>
        </w:rPr>
      </w:pPr>
    </w:p>
    <w:p w:rsidR="00587CCF" w:rsidRDefault="00587CCF" w:rsidP="00587CCF">
      <w:pPr>
        <w:tabs>
          <w:tab w:val="left" w:pos="708"/>
        </w:tabs>
        <w:rPr>
          <w:b/>
          <w:bCs/>
        </w:rPr>
      </w:pPr>
    </w:p>
    <w:p w:rsidR="00185141" w:rsidRDefault="00185141" w:rsidP="00587CCF">
      <w:pPr>
        <w:tabs>
          <w:tab w:val="left" w:pos="708"/>
        </w:tabs>
        <w:rPr>
          <w:b/>
          <w:bCs/>
        </w:rPr>
      </w:pPr>
    </w:p>
    <w:p w:rsidR="00185141" w:rsidRDefault="00185141" w:rsidP="00587CCF">
      <w:pPr>
        <w:tabs>
          <w:tab w:val="left" w:pos="708"/>
        </w:tabs>
        <w:rPr>
          <w:b/>
          <w:bCs/>
        </w:rPr>
      </w:pPr>
    </w:p>
    <w:p w:rsidR="00185141" w:rsidRDefault="00185141" w:rsidP="00587CCF">
      <w:pPr>
        <w:tabs>
          <w:tab w:val="left" w:pos="708"/>
        </w:tabs>
        <w:rPr>
          <w:b/>
          <w:bCs/>
        </w:rPr>
      </w:pPr>
    </w:p>
    <w:p w:rsidR="00185141" w:rsidRDefault="00185141" w:rsidP="00587CCF">
      <w:pPr>
        <w:tabs>
          <w:tab w:val="left" w:pos="708"/>
        </w:tabs>
        <w:rPr>
          <w:b/>
          <w:bCs/>
        </w:rPr>
      </w:pPr>
    </w:p>
    <w:p w:rsidR="00185141" w:rsidRDefault="00185141" w:rsidP="00587CCF">
      <w:pPr>
        <w:tabs>
          <w:tab w:val="left" w:pos="708"/>
        </w:tabs>
        <w:rPr>
          <w:b/>
          <w:bCs/>
        </w:rPr>
      </w:pPr>
    </w:p>
    <w:p w:rsidR="00185141" w:rsidRDefault="00185141" w:rsidP="00587CCF">
      <w:pPr>
        <w:tabs>
          <w:tab w:val="left" w:pos="708"/>
        </w:tabs>
        <w:rPr>
          <w:b/>
          <w:bCs/>
        </w:rPr>
      </w:pPr>
    </w:p>
    <w:p w:rsidR="00185141" w:rsidRDefault="00185141" w:rsidP="00587CCF">
      <w:pPr>
        <w:tabs>
          <w:tab w:val="left" w:pos="708"/>
        </w:tabs>
        <w:rPr>
          <w:b/>
          <w:bCs/>
        </w:rPr>
      </w:pPr>
    </w:p>
    <w:p w:rsidR="00DB3354" w:rsidRDefault="00DB3354" w:rsidP="00DB3354">
      <w:pPr>
        <w:rPr>
          <w:b/>
          <w:bCs/>
          <w:lang w:eastAsia="zh-CN"/>
        </w:rPr>
      </w:pPr>
    </w:p>
    <w:p w:rsidR="00185141" w:rsidRPr="00CF1BE9" w:rsidRDefault="00185141" w:rsidP="00185141">
      <w:pPr>
        <w:pStyle w:val="ad"/>
        <w:spacing w:line="276" w:lineRule="auto"/>
        <w:ind w:left="1069"/>
        <w:jc w:val="both"/>
      </w:pPr>
      <w:r>
        <w:rPr>
          <w:rFonts w:eastAsia="Calibri"/>
          <w:b/>
          <w:bCs/>
          <w:iCs/>
          <w:shd w:val="clear" w:color="auto" w:fill="FFFFFF"/>
        </w:rPr>
        <w:lastRenderedPageBreak/>
        <w:t xml:space="preserve">1. </w:t>
      </w:r>
      <w:r w:rsidRPr="00CF1BE9">
        <w:rPr>
          <w:b/>
        </w:rPr>
        <w:t>ЦЕЛИ И ЗАДАЧИ ОСВОЕНИЯ ДИСЦИПЛИНЫ</w:t>
      </w:r>
    </w:p>
    <w:p w:rsidR="00DB3354" w:rsidRDefault="00DB3354" w:rsidP="00DB3354"/>
    <w:p w:rsidR="00300976" w:rsidRPr="00511C34" w:rsidRDefault="00300976" w:rsidP="00300976">
      <w:pPr>
        <w:spacing w:after="120"/>
        <w:ind w:firstLine="709"/>
        <w:jc w:val="both"/>
        <w:rPr>
          <w:spacing w:val="8"/>
        </w:rPr>
      </w:pPr>
      <w:r w:rsidRPr="00511C34">
        <w:rPr>
          <w:b/>
          <w:bCs/>
        </w:rPr>
        <w:t>Цели:</w:t>
      </w:r>
      <w:r w:rsidRPr="00511C34">
        <w:t xml:space="preserve"> </w:t>
      </w:r>
      <w:r w:rsidRPr="00511C34">
        <w:rPr>
          <w:spacing w:val="1"/>
        </w:rPr>
        <w:t xml:space="preserve">воспитание грамотного специалиста, способного компетентно </w:t>
      </w:r>
      <w:r w:rsidRPr="00511C34">
        <w:rPr>
          <w:spacing w:val="-1"/>
        </w:rPr>
        <w:t>оценивать явления современной муссовой музыкальной культуры.</w:t>
      </w:r>
      <w:r w:rsidRPr="00511C34">
        <w:rPr>
          <w:spacing w:val="8"/>
        </w:rPr>
        <w:t xml:space="preserve"> </w:t>
      </w:r>
    </w:p>
    <w:p w:rsidR="00DB3354" w:rsidRPr="00511C34" w:rsidRDefault="00A621A7" w:rsidP="00185141">
      <w:r w:rsidRPr="00511C34">
        <w:rPr>
          <w:b/>
          <w:bCs/>
          <w:spacing w:val="8"/>
        </w:rPr>
        <w:t xml:space="preserve">         </w:t>
      </w:r>
      <w:r w:rsidR="00300976" w:rsidRPr="00511C34">
        <w:rPr>
          <w:b/>
          <w:bCs/>
          <w:spacing w:val="8"/>
        </w:rPr>
        <w:t>Задачи:</w:t>
      </w:r>
      <w:r w:rsidR="00300976" w:rsidRPr="00511C34">
        <w:rPr>
          <w:spacing w:val="8"/>
        </w:rPr>
        <w:t xml:space="preserve"> дополнить основные </w:t>
      </w:r>
      <w:r w:rsidR="00300976" w:rsidRPr="00511C34">
        <w:rPr>
          <w:spacing w:val="-1"/>
        </w:rPr>
        <w:t xml:space="preserve">исторические курсы </w:t>
      </w:r>
      <w:r w:rsidR="00300976" w:rsidRPr="00511C34">
        <w:rPr>
          <w:spacing w:val="-2"/>
        </w:rPr>
        <w:t xml:space="preserve">и </w:t>
      </w:r>
      <w:r w:rsidR="00300976" w:rsidRPr="00511C34">
        <w:rPr>
          <w:spacing w:val="8"/>
        </w:rPr>
        <w:t xml:space="preserve">углубляет представления студентов о </w:t>
      </w:r>
      <w:r w:rsidR="00300976" w:rsidRPr="00511C34">
        <w:rPr>
          <w:spacing w:val="-1"/>
        </w:rPr>
        <w:t>процессах, происходящих в музыке новейшего времени</w:t>
      </w:r>
      <w:r w:rsidR="00300976" w:rsidRPr="00511C34">
        <w:t>.</w:t>
      </w:r>
      <w:r w:rsidR="00DB3354" w:rsidRPr="00511C34">
        <w:rPr>
          <w:b/>
          <w:bCs/>
          <w:i/>
          <w:sz w:val="22"/>
          <w:lang w:eastAsia="zh-CN"/>
        </w:rPr>
        <w:t xml:space="preserve"> </w:t>
      </w:r>
    </w:p>
    <w:p w:rsidR="00DB3354" w:rsidRDefault="00DB3354" w:rsidP="00DB3354">
      <w:pPr>
        <w:pStyle w:val="ConsPlusNormal"/>
        <w:ind w:left="33" w:firstLine="0"/>
        <w:rPr>
          <w:rFonts w:ascii="Times New Roman" w:hAnsi="Times New Roman" w:cs="Times New Roman"/>
          <w:sz w:val="28"/>
          <w:szCs w:val="28"/>
        </w:rPr>
      </w:pPr>
    </w:p>
    <w:p w:rsidR="00DB3354" w:rsidRPr="00A62D47" w:rsidRDefault="00DB3354" w:rsidP="00DB3354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528600541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0"/>
      <w:proofErr w:type="gramEnd"/>
    </w:p>
    <w:p w:rsidR="00DB3354" w:rsidRDefault="00DB3354" w:rsidP="00DB3354">
      <w:pPr>
        <w:shd w:val="clear" w:color="auto" w:fill="FFFFFF"/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bCs/>
          <w:spacing w:val="-3"/>
          <w:szCs w:val="28"/>
        </w:rPr>
        <w:t xml:space="preserve">Массовая музыкальная культура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7 и 8 семестрах, промежуточная аттестация проводится в форме зачета в</w:t>
      </w:r>
      <w:r w:rsidR="000257A9">
        <w:rPr>
          <w:szCs w:val="28"/>
        </w:rPr>
        <w:t xml:space="preserve"> 7 и 8 семестрах</w:t>
      </w:r>
      <w:r>
        <w:rPr>
          <w:szCs w:val="28"/>
        </w:rPr>
        <w:t xml:space="preserve">. </w:t>
      </w:r>
    </w:p>
    <w:p w:rsidR="00DB3354" w:rsidRDefault="00DB3354" w:rsidP="00DB3354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История, Истрия русской и зарубежной литературы, История музыкальных стилей.</w:t>
      </w:r>
    </w:p>
    <w:p w:rsidR="00DB3354" w:rsidRDefault="00DB3354" w:rsidP="00DB3354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Эстетика, Педагогика, Мастерство звукорежиссера.</w:t>
      </w:r>
    </w:p>
    <w:p w:rsidR="00DB3354" w:rsidRDefault="00DB3354" w:rsidP="00DB3354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185141" w:rsidRDefault="00185141" w:rsidP="00DB3354">
      <w:pPr>
        <w:spacing w:after="120" w:line="276" w:lineRule="auto"/>
        <w:ind w:firstLine="709"/>
        <w:jc w:val="both"/>
        <w:rPr>
          <w:szCs w:val="28"/>
        </w:rPr>
      </w:pPr>
    </w:p>
    <w:p w:rsidR="00185141" w:rsidRDefault="00185141" w:rsidP="00185141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proofErr w:type="gramStart"/>
      <w:r w:rsidRPr="00CF1BE9">
        <w:rPr>
          <w:b/>
        </w:rPr>
        <w:t>КОМПЕТЕНЦИИ ОБУЧАЮЩЕГОСЯ, ФОРМИРУЕМЫЕ В РЕЗУЛЬТАТЕ ОСВОЕНИЯ ДИСЦИПЛИНЫ</w:t>
      </w:r>
      <w:proofErr w:type="gramEnd"/>
    </w:p>
    <w:p w:rsidR="00185141" w:rsidRDefault="00185141" w:rsidP="00185141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</w:t>
      </w:r>
      <w:proofErr w:type="gramStart"/>
      <w:r>
        <w:t>ВО</w:t>
      </w:r>
      <w:proofErr w:type="gramEnd"/>
      <w:r>
        <w:t xml:space="preserve">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185141" w:rsidRPr="00CF1BE9" w:rsidRDefault="00185141" w:rsidP="00185141">
      <w:pPr>
        <w:ind w:firstLine="708"/>
        <w:jc w:val="both"/>
        <w:rPr>
          <w:b/>
          <w:bCs/>
          <w:smallCaps/>
        </w:rPr>
      </w:pPr>
    </w:p>
    <w:p w:rsidR="00185141" w:rsidRPr="00185141" w:rsidRDefault="00185141" w:rsidP="00185141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</w:t>
      </w:r>
      <w:proofErr w:type="gramStart"/>
      <w:r w:rsidRPr="00CF1BE9">
        <w:rPr>
          <w:b/>
          <w:i/>
        </w:rPr>
        <w:t>обучения по дисциплине</w:t>
      </w:r>
      <w:proofErr w:type="gramEnd"/>
      <w:r w:rsidRPr="00CF1BE9">
        <w:rPr>
          <w:b/>
          <w:i/>
        </w:rPr>
        <w:t xml:space="preserve"> </w:t>
      </w:r>
    </w:p>
    <w:p w:rsidR="00DB3354" w:rsidRDefault="00DB3354" w:rsidP="00DB3354">
      <w:pPr>
        <w:tabs>
          <w:tab w:val="left" w:pos="1140"/>
          <w:tab w:val="center" w:pos="4677"/>
        </w:tabs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2153"/>
        <w:gridCol w:w="2721"/>
        <w:gridCol w:w="2699"/>
      </w:tblGrid>
      <w:tr w:rsidR="00A61317" w:rsidTr="00A61317">
        <w:trPr>
          <w:trHeight w:val="184"/>
        </w:trPr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17" w:rsidRPr="00286D18" w:rsidRDefault="00A61317" w:rsidP="00A61317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17" w:rsidRPr="00651964" w:rsidRDefault="00A61317" w:rsidP="00A61317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17" w:rsidRPr="00651964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:rsidR="00A61317" w:rsidRPr="00651964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</w:t>
            </w:r>
            <w:r w:rsidRPr="00651964">
              <w:rPr>
                <w:sz w:val="24"/>
                <w:szCs w:val="24"/>
              </w:rPr>
              <w:lastRenderedPageBreak/>
              <w:t xml:space="preserve">или ином предметном образовательном контексте) способов его обучения и развития </w:t>
            </w:r>
          </w:p>
          <w:p w:rsidR="00A61317" w:rsidRPr="00651964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:rsidR="00A61317" w:rsidRPr="00651964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</w:t>
            </w:r>
            <w:r w:rsidRPr="00651964">
              <w:rPr>
                <w:sz w:val="24"/>
                <w:szCs w:val="24"/>
              </w:rPr>
              <w:lastRenderedPageBreak/>
              <w:t xml:space="preserve">планирования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17" w:rsidRPr="00286D18" w:rsidRDefault="00A61317" w:rsidP="00A61317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Знать:</w:t>
            </w:r>
          </w:p>
          <w:p w:rsidR="00A61317" w:rsidRPr="00286D18" w:rsidRDefault="00A61317" w:rsidP="00A61317">
            <w:pPr>
              <w:rPr>
                <w:b/>
              </w:rPr>
            </w:pPr>
            <w:r w:rsidRPr="00286D18">
              <w:rPr>
                <w:b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286D18">
              <w:rPr>
                <w:b/>
              </w:rPr>
              <w:t xml:space="preserve">методика </w:t>
            </w:r>
            <w:r w:rsidRPr="00286D18">
              <w:rPr>
                <w:b/>
              </w:rPr>
              <w:lastRenderedPageBreak/>
              <w:t xml:space="preserve">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286D18">
              <w:rPr>
                <w:b/>
              </w:rPr>
              <w:t>компетентностного</w:t>
            </w:r>
            <w:proofErr w:type="spellEnd"/>
            <w:r w:rsidRPr="00286D18">
              <w:rPr>
                <w:b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:rsidR="00A61317" w:rsidRPr="00286D18" w:rsidRDefault="00A61317" w:rsidP="00A61317">
            <w:pPr>
              <w:rPr>
                <w:b/>
              </w:rPr>
            </w:pPr>
          </w:p>
          <w:p w:rsidR="00A61317" w:rsidRPr="00286D18" w:rsidRDefault="00A61317" w:rsidP="00A61317">
            <w:pPr>
              <w:rPr>
                <w:b/>
              </w:rPr>
            </w:pPr>
            <w:r w:rsidRPr="00286D18">
              <w:rPr>
                <w:b/>
              </w:rPr>
              <w:t>Уметь:</w:t>
            </w:r>
          </w:p>
          <w:p w:rsidR="00A61317" w:rsidRPr="00286D18" w:rsidRDefault="00A61317" w:rsidP="00A61317">
            <w:pPr>
              <w:rPr>
                <w:b/>
              </w:rPr>
            </w:pPr>
            <w:r w:rsidRPr="00286D18">
              <w:rPr>
                <w:b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286D18">
              <w:rPr>
                <w:b/>
              </w:rPr>
              <w:t xml:space="preserve"> П</w:t>
            </w:r>
            <w:proofErr w:type="gramEnd"/>
            <w:r w:rsidRPr="00286D18">
              <w:rPr>
                <w:b/>
              </w:rPr>
              <w:t xml:space="preserve">роводить учебные занятия, опираясь на достижения в области педагогической и психологической наук, возрастной физиологии и школьной гигиены, а </w:t>
            </w:r>
            <w:r w:rsidRPr="00286D18">
              <w:rPr>
                <w:b/>
              </w:rPr>
              <w:lastRenderedPageBreak/>
              <w:t>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286D18">
              <w:rPr>
                <w:b/>
              </w:rPr>
              <w:t xml:space="preserve"> О</w:t>
            </w:r>
            <w:proofErr w:type="gramEnd"/>
            <w:r w:rsidRPr="00286D18">
              <w:rPr>
                <w:b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</w:t>
            </w:r>
            <w:r w:rsidRPr="00286D18">
              <w:rPr>
                <w:b/>
              </w:rPr>
              <w:lastRenderedPageBreak/>
              <w:t>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286D18">
              <w:rPr>
                <w:b/>
              </w:rPr>
              <w:t xml:space="preserve"> В</w:t>
            </w:r>
            <w:proofErr w:type="gramEnd"/>
            <w:r w:rsidRPr="00286D18">
              <w:rPr>
                <w:b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A61317" w:rsidRPr="00286D18" w:rsidRDefault="00A61317" w:rsidP="00A61317">
            <w:pPr>
              <w:rPr>
                <w:b/>
              </w:rPr>
            </w:pPr>
            <w:r w:rsidRPr="00286D18">
              <w:rPr>
                <w:b/>
              </w:rPr>
              <w:t xml:space="preserve">Владеть: </w:t>
            </w:r>
          </w:p>
          <w:p w:rsidR="00A61317" w:rsidRPr="00286D18" w:rsidRDefault="00A61317" w:rsidP="00A61317">
            <w:pPr>
              <w:rPr>
                <w:b/>
              </w:rPr>
            </w:pPr>
            <w:r w:rsidRPr="00286D18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  <w:tr w:rsidR="00185141" w:rsidTr="00185141">
        <w:trPr>
          <w:trHeight w:val="1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141" w:rsidRDefault="00185141" w:rsidP="00185141">
            <w:pPr>
              <w:pStyle w:val="NoSpacing2"/>
              <w:spacing w:line="256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  <w:lastRenderedPageBreak/>
              <w:t>Художественно-творческая деятельность</w:t>
            </w:r>
          </w:p>
        </w:tc>
      </w:tr>
      <w:tr w:rsidR="00A61317" w:rsidTr="00A61317">
        <w:trPr>
          <w:trHeight w:val="184"/>
        </w:trPr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17" w:rsidRPr="00573B23" w:rsidRDefault="00A61317" w:rsidP="00A61317">
            <w:pPr>
              <w:widowControl w:val="0"/>
              <w:contextualSpacing/>
              <w:rPr>
                <w:b/>
              </w:rPr>
            </w:pPr>
            <w:r w:rsidRPr="00573B23">
              <w:rPr>
                <w:b/>
              </w:rPr>
              <w:t>ПК-6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17" w:rsidRPr="006F181E" w:rsidRDefault="00A61317" w:rsidP="00A61317">
            <w:pPr>
              <w:widowControl w:val="0"/>
              <w:contextualSpacing/>
              <w:jc w:val="both"/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</w:t>
            </w:r>
            <w:r w:rsidRPr="006F181E">
              <w:lastRenderedPageBreak/>
              <w:t>концертных программ, спортивно-туристических программ</w:t>
            </w:r>
          </w:p>
          <w:p w:rsidR="00A61317" w:rsidRPr="006F181E" w:rsidRDefault="00A61317" w:rsidP="00A61317">
            <w:pPr>
              <w:widowControl w:val="0"/>
              <w:contextualSpacing/>
              <w:jc w:val="both"/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17" w:rsidRPr="00573B23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ПК-6.</w:t>
            </w:r>
            <w:r>
              <w:rPr>
                <w:sz w:val="24"/>
                <w:szCs w:val="24"/>
              </w:rPr>
              <w:t xml:space="preserve">1. </w:t>
            </w:r>
            <w:r w:rsidRPr="00573B23">
              <w:rPr>
                <w:sz w:val="24"/>
                <w:szCs w:val="24"/>
              </w:rPr>
              <w:t>Знает:</w:t>
            </w:r>
          </w:p>
          <w:p w:rsidR="00A61317" w:rsidRPr="006F181E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:rsidR="00A61317" w:rsidRPr="00573B23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61317" w:rsidRPr="00573B23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2. </w:t>
            </w:r>
            <w:r w:rsidRPr="00573B23">
              <w:rPr>
                <w:sz w:val="24"/>
                <w:szCs w:val="24"/>
              </w:rPr>
              <w:t>Умеет:</w:t>
            </w:r>
          </w:p>
          <w:p w:rsidR="00A61317" w:rsidRPr="006F181E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Обосновать стратегические, тактические и оперативные </w:t>
            </w:r>
            <w:r w:rsidRPr="006F181E">
              <w:rPr>
                <w:sz w:val="24"/>
                <w:szCs w:val="24"/>
              </w:rPr>
              <w:lastRenderedPageBreak/>
              <w:t>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A61317" w:rsidRPr="00573B23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61317" w:rsidRPr="00573B23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3. </w:t>
            </w:r>
            <w:r w:rsidRPr="00573B23">
              <w:rPr>
                <w:sz w:val="24"/>
                <w:szCs w:val="24"/>
              </w:rPr>
              <w:t>Владеет:</w:t>
            </w:r>
          </w:p>
          <w:p w:rsidR="00A61317" w:rsidRPr="00573B23" w:rsidRDefault="00A61317" w:rsidP="00A61317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>– Способностью и готовностью</w:t>
            </w:r>
            <w:r w:rsidRPr="006F181E">
              <w:rPr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lastRenderedPageBreak/>
              <w:t>Знать:</w:t>
            </w: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Уметь:</w:t>
            </w: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– Обосновать стратегические, тактические и оперативные управленческие </w:t>
            </w:r>
            <w:r w:rsidRPr="00573B23">
              <w:rPr>
                <w:b/>
              </w:rPr>
              <w:lastRenderedPageBreak/>
              <w:t>решения по ключевым аспектам профессиональной деятельности в области звукорежиссуры сценических искусств</w:t>
            </w: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Проявлять креативность профессионального мышления</w:t>
            </w: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Владеть:</w:t>
            </w:r>
          </w:p>
          <w:p w:rsidR="00A61317" w:rsidRPr="00573B23" w:rsidRDefault="00A61317" w:rsidP="00A61317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Способностью и готовностью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</w:tr>
    </w:tbl>
    <w:p w:rsidR="00185141" w:rsidRDefault="00185141" w:rsidP="00DB3354">
      <w:pPr>
        <w:tabs>
          <w:tab w:val="left" w:pos="1140"/>
          <w:tab w:val="center" w:pos="4677"/>
        </w:tabs>
        <w:ind w:firstLine="709"/>
        <w:jc w:val="both"/>
      </w:pPr>
    </w:p>
    <w:p w:rsidR="00185141" w:rsidRDefault="00185141" w:rsidP="00511C34">
      <w:pPr>
        <w:tabs>
          <w:tab w:val="left" w:pos="1140"/>
          <w:tab w:val="center" w:pos="4677"/>
        </w:tabs>
        <w:jc w:val="both"/>
      </w:pPr>
    </w:p>
    <w:p w:rsidR="00185141" w:rsidRDefault="00185141" w:rsidP="00185141">
      <w:pPr>
        <w:tabs>
          <w:tab w:val="left" w:pos="0"/>
        </w:tabs>
        <w:spacing w:line="276" w:lineRule="auto"/>
        <w:ind w:firstLine="709"/>
        <w:jc w:val="both"/>
      </w:pPr>
    </w:p>
    <w:p w:rsidR="00185141" w:rsidRDefault="00185141" w:rsidP="00185141">
      <w:pPr>
        <w:pStyle w:val="ad"/>
        <w:keepNext/>
        <w:keepLines/>
        <w:numPr>
          <w:ilvl w:val="0"/>
          <w:numId w:val="19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185141" w:rsidRDefault="00185141" w:rsidP="00185141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185141" w:rsidRPr="0017100E" w:rsidRDefault="00185141" w:rsidP="00185141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185141" w:rsidRDefault="00185141" w:rsidP="00185141">
      <w:pPr>
        <w:spacing w:line="216" w:lineRule="auto"/>
        <w:ind w:left="720"/>
      </w:pPr>
    </w:p>
    <w:p w:rsidR="00185141" w:rsidRDefault="00185141" w:rsidP="00A61317">
      <w:pPr>
        <w:ind w:firstLine="708"/>
        <w:jc w:val="both"/>
      </w:pPr>
      <w:r w:rsidRPr="00CF1BE9">
        <w:t>Объем (</w:t>
      </w:r>
      <w:r>
        <w:t xml:space="preserve">общая трудоемкость) дисциплины на очном отделении составляет 5 </w:t>
      </w:r>
      <w:proofErr w:type="spellStart"/>
      <w:r>
        <w:t>зе</w:t>
      </w:r>
      <w:proofErr w:type="spellEnd"/>
      <w:r>
        <w:t>, 180</w:t>
      </w:r>
      <w:r w:rsidRPr="00CF1BE9">
        <w:t xml:space="preserve"> </w:t>
      </w:r>
      <w:r>
        <w:t>акад. часов, из них контактных 68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>
        <w:t xml:space="preserve">112 </w:t>
      </w:r>
      <w:proofErr w:type="spellStart"/>
      <w:r>
        <w:t>акад.ч</w:t>
      </w:r>
      <w:proofErr w:type="spellEnd"/>
      <w:r>
        <w:t xml:space="preserve">., форма контроля – в 7, 8 </w:t>
      </w:r>
      <w:r w:rsidR="00A61317">
        <w:t>семестре зачет.</w:t>
      </w:r>
    </w:p>
    <w:p w:rsidR="00E84373" w:rsidRDefault="00E84373" w:rsidP="00A61317">
      <w:pPr>
        <w:ind w:firstLine="708"/>
        <w:jc w:val="both"/>
      </w:pPr>
    </w:p>
    <w:p w:rsidR="00A61317" w:rsidRDefault="00E84373" w:rsidP="00494C2B">
      <w:pPr>
        <w:ind w:firstLine="708"/>
        <w:jc w:val="both"/>
      </w:pPr>
      <w:r w:rsidRPr="00CF1BE9">
        <w:t>Объем (</w:t>
      </w:r>
      <w:r>
        <w:t>общая трудоемкость) дисциплины н</w:t>
      </w:r>
      <w:r w:rsidR="00BE0183">
        <w:t xml:space="preserve">а заочном отделении составляет 5 </w:t>
      </w:r>
      <w:proofErr w:type="spellStart"/>
      <w:r w:rsidR="00BE0183">
        <w:t>зе</w:t>
      </w:r>
      <w:proofErr w:type="spellEnd"/>
      <w:r w:rsidR="00BE0183">
        <w:t>, 180</w:t>
      </w:r>
      <w:r w:rsidRPr="00CF1BE9">
        <w:t xml:space="preserve"> </w:t>
      </w:r>
      <w:r>
        <w:t>акад. часов, из них контактных 12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6A65DA">
        <w:t>168</w:t>
      </w:r>
      <w:bookmarkStart w:id="2" w:name="_GoBack"/>
      <w:bookmarkEnd w:id="2"/>
      <w:r>
        <w:t xml:space="preserve"> </w:t>
      </w:r>
      <w:proofErr w:type="spellStart"/>
      <w:r>
        <w:t>акад.ч</w:t>
      </w:r>
      <w:proofErr w:type="spellEnd"/>
      <w:r>
        <w:t>., форма контроля – в 7, 8 семестре зачет.</w:t>
      </w:r>
    </w:p>
    <w:p w:rsidR="00DB3354" w:rsidRPr="00185141" w:rsidRDefault="00185141" w:rsidP="00185141">
      <w:pPr>
        <w:pStyle w:val="ad"/>
        <w:numPr>
          <w:ilvl w:val="1"/>
          <w:numId w:val="19"/>
        </w:numPr>
        <w:jc w:val="both"/>
        <w:rPr>
          <w:i/>
        </w:rPr>
      </w:pPr>
      <w:r w:rsidRPr="00FA04B2">
        <w:rPr>
          <w:b/>
          <w:i/>
        </w:rPr>
        <w:lastRenderedPageBreak/>
        <w:t>Структура дисциплины</w:t>
      </w:r>
      <w:r w:rsidRPr="00FA04B2">
        <w:rPr>
          <w:i/>
        </w:rPr>
        <w:t>.</w:t>
      </w:r>
    </w:p>
    <w:p w:rsidR="00DB3354" w:rsidRDefault="00DB3354" w:rsidP="00DB3354">
      <w:pPr>
        <w:jc w:val="both"/>
        <w:rPr>
          <w:lang w:eastAsia="zh-CN"/>
        </w:rPr>
      </w:pPr>
    </w:p>
    <w:p w:rsidR="00185141" w:rsidRDefault="00185141" w:rsidP="00DB3354">
      <w:pPr>
        <w:jc w:val="both"/>
        <w:rPr>
          <w:lang w:eastAsia="zh-CN"/>
        </w:rPr>
      </w:pPr>
    </w:p>
    <w:p w:rsidR="00185141" w:rsidRPr="00A62D47" w:rsidRDefault="00185141" w:rsidP="00DB3354">
      <w:pPr>
        <w:jc w:val="both"/>
        <w:rPr>
          <w:lang w:eastAsia="zh-CN"/>
        </w:rPr>
      </w:pPr>
    </w:p>
    <w:p w:rsidR="00DB3354" w:rsidRDefault="00511C34" w:rsidP="00511C34">
      <w:pPr>
        <w:tabs>
          <w:tab w:val="num" w:pos="-284"/>
        </w:tabs>
        <w:spacing w:line="360" w:lineRule="auto"/>
        <w:ind w:hanging="284"/>
        <w:jc w:val="both"/>
        <w:rPr>
          <w:b/>
          <w:lang w:eastAsia="zh-CN"/>
        </w:rPr>
      </w:pPr>
      <w:r w:rsidRPr="00511C34">
        <w:rPr>
          <w:b/>
          <w:lang w:eastAsia="zh-CN"/>
        </w:rPr>
        <w:t xml:space="preserve">Очная форма </w:t>
      </w:r>
    </w:p>
    <w:p w:rsidR="00511C34" w:rsidRPr="00511C34" w:rsidRDefault="00511C34" w:rsidP="00DB3354">
      <w:pPr>
        <w:tabs>
          <w:tab w:val="num" w:pos="0"/>
        </w:tabs>
        <w:spacing w:line="360" w:lineRule="auto"/>
        <w:ind w:firstLine="709"/>
        <w:jc w:val="both"/>
        <w:rPr>
          <w:b/>
          <w:i/>
        </w:rPr>
      </w:pPr>
    </w:p>
    <w:tbl>
      <w:tblPr>
        <w:tblW w:w="9931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6"/>
        <w:gridCol w:w="2254"/>
        <w:gridCol w:w="567"/>
        <w:gridCol w:w="708"/>
        <w:gridCol w:w="567"/>
        <w:gridCol w:w="809"/>
        <w:gridCol w:w="892"/>
        <w:gridCol w:w="567"/>
        <w:gridCol w:w="993"/>
        <w:gridCol w:w="2028"/>
      </w:tblGrid>
      <w:tr w:rsidR="00DB3354" w:rsidRPr="00A62D47" w:rsidTr="00185141">
        <w:trPr>
          <w:trHeight w:val="1312"/>
          <w:tblHeader/>
          <w:jc w:val="center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11C34" w:rsidRDefault="00511C34" w:rsidP="001851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</w:p>
          <w:p w:rsidR="00DB3354" w:rsidRPr="00A62D47" w:rsidRDefault="00DB3354" w:rsidP="001851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:rsidR="00DB3354" w:rsidRPr="00A62D47" w:rsidRDefault="00DB3354" w:rsidP="001851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proofErr w:type="gramStart"/>
            <w:r w:rsidRPr="00A62D47">
              <w:rPr>
                <w:bCs/>
                <w:lang w:eastAsia="zh-CN"/>
              </w:rPr>
              <w:t>п</w:t>
            </w:r>
            <w:proofErr w:type="gramEnd"/>
            <w:r w:rsidRPr="00A62D47">
              <w:rPr>
                <w:bCs/>
                <w:lang w:eastAsia="zh-CN"/>
              </w:rPr>
              <w:t>/п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семестра)</w:t>
            </w:r>
          </w:p>
          <w:p w:rsidR="00DB3354" w:rsidRPr="00A62D47" w:rsidRDefault="00DB3354" w:rsidP="00185141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Форма промежуточной аттестации </w:t>
            </w:r>
            <w:r w:rsidRPr="00A62D47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DB3354" w:rsidRPr="00A62D47" w:rsidTr="00185141">
        <w:trPr>
          <w:trHeight w:val="303"/>
          <w:jc w:val="center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B3354" w:rsidRPr="00A62D47" w:rsidRDefault="00185141" w:rsidP="001851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B3354" w:rsidRPr="00A62D47" w:rsidRDefault="00185141" w:rsidP="001851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B3354" w:rsidRPr="00A62D47" w:rsidRDefault="00185141" w:rsidP="001851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B3354" w:rsidRPr="00A62D47" w:rsidRDefault="00DB3354" w:rsidP="001851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</w:tcPr>
          <w:p w:rsidR="00DB3354" w:rsidRPr="00A62D47" w:rsidRDefault="00DB3354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3354" w:rsidRPr="00A62D47" w:rsidRDefault="00DB3354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DB3354" w:rsidRPr="00A62D47" w:rsidTr="00185141">
        <w:trPr>
          <w:trHeight w:val="105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1</w:t>
            </w:r>
          </w:p>
          <w:p w:rsidR="00DB3354" w:rsidRDefault="00DB3354" w:rsidP="0018514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1-7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Pr="00D34DBA" w:rsidRDefault="00BF68F6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BF68F6" w:rsidP="0018514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B3354" w:rsidRDefault="00BF68F6" w:rsidP="00185141">
            <w:pPr>
              <w:tabs>
                <w:tab w:val="left" w:pos="708"/>
              </w:tabs>
              <w:jc w:val="both"/>
            </w:pPr>
            <w:r>
              <w:t>28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5141" w:rsidRDefault="00185141" w:rsidP="001851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DB3354" w:rsidRPr="00D34DBA" w:rsidRDefault="00185141" w:rsidP="00A61317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Промежуточная аттестация – зачет </w:t>
            </w:r>
          </w:p>
        </w:tc>
      </w:tr>
      <w:tr w:rsidR="00DB3354" w:rsidRPr="00A62D47" w:rsidTr="00185141">
        <w:trPr>
          <w:trHeight w:val="91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2</w:t>
            </w:r>
          </w:p>
          <w:p w:rsidR="00DB3354" w:rsidRDefault="00DB3354" w:rsidP="0018514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2-14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Pr="00D34DBA" w:rsidRDefault="00BF68F6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BF68F6" w:rsidP="00185141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3354" w:rsidRDefault="00BF68F6" w:rsidP="00185141">
            <w:pPr>
              <w:tabs>
                <w:tab w:val="left" w:pos="708"/>
              </w:tabs>
              <w:jc w:val="both"/>
            </w:pPr>
            <w:r>
              <w:t>28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3354" w:rsidRPr="00D34DBA" w:rsidRDefault="00DB3354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DB3354" w:rsidRPr="00A62D47" w:rsidTr="00185141">
        <w:trPr>
          <w:trHeight w:val="168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3</w:t>
            </w:r>
          </w:p>
          <w:p w:rsidR="00DB3354" w:rsidRDefault="00DB3354" w:rsidP="0018514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15-23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Pr="00D34DBA" w:rsidRDefault="00BF68F6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BF68F6" w:rsidP="00185141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3354" w:rsidRDefault="00DB3354" w:rsidP="00185141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B3354" w:rsidRDefault="00BF68F6" w:rsidP="00185141">
            <w:pPr>
              <w:tabs>
                <w:tab w:val="left" w:pos="708"/>
              </w:tabs>
              <w:jc w:val="both"/>
            </w:pPr>
            <w:r>
              <w:t>56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3354" w:rsidRPr="00D34DBA" w:rsidRDefault="00DB3354" w:rsidP="001851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</w:tbl>
    <w:p w:rsidR="00494C2B" w:rsidRDefault="00494C2B" w:rsidP="00494C2B">
      <w:pPr>
        <w:rPr>
          <w:b/>
          <w:lang w:eastAsia="zh-CN"/>
        </w:rPr>
      </w:pPr>
    </w:p>
    <w:p w:rsidR="00494C2B" w:rsidRPr="00494C2B" w:rsidRDefault="00494C2B" w:rsidP="00494C2B">
      <w:pPr>
        <w:rPr>
          <w:b/>
          <w:lang w:eastAsia="zh-CN"/>
        </w:rPr>
      </w:pPr>
      <w:r w:rsidRPr="00494C2B">
        <w:rPr>
          <w:b/>
          <w:lang w:eastAsia="zh-CN"/>
        </w:rPr>
        <w:t xml:space="preserve">Заочная форма </w:t>
      </w:r>
    </w:p>
    <w:p w:rsidR="00494C2B" w:rsidRDefault="00494C2B" w:rsidP="00A61317">
      <w:pPr>
        <w:ind w:left="709"/>
        <w:rPr>
          <w:i/>
          <w:lang w:eastAsia="zh-CN"/>
        </w:rPr>
      </w:pPr>
    </w:p>
    <w:tbl>
      <w:tblPr>
        <w:tblW w:w="9931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6"/>
        <w:gridCol w:w="2254"/>
        <w:gridCol w:w="567"/>
        <w:gridCol w:w="708"/>
        <w:gridCol w:w="567"/>
        <w:gridCol w:w="809"/>
        <w:gridCol w:w="892"/>
        <w:gridCol w:w="567"/>
        <w:gridCol w:w="993"/>
        <w:gridCol w:w="2028"/>
      </w:tblGrid>
      <w:tr w:rsidR="00494C2B" w:rsidRPr="00A62D47" w:rsidTr="009921C4">
        <w:trPr>
          <w:trHeight w:val="1312"/>
          <w:tblHeader/>
          <w:jc w:val="center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94C2B" w:rsidRDefault="00494C2B" w:rsidP="009921C4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</w:p>
          <w:p w:rsidR="00494C2B" w:rsidRPr="00A62D47" w:rsidRDefault="00494C2B" w:rsidP="009921C4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:rsidR="00494C2B" w:rsidRPr="00A62D47" w:rsidRDefault="00494C2B" w:rsidP="009921C4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proofErr w:type="gramStart"/>
            <w:r w:rsidRPr="00A62D47">
              <w:rPr>
                <w:bCs/>
                <w:lang w:eastAsia="zh-CN"/>
              </w:rPr>
              <w:t>п</w:t>
            </w:r>
            <w:proofErr w:type="gramEnd"/>
            <w:r w:rsidRPr="00A62D47">
              <w:rPr>
                <w:bCs/>
                <w:lang w:eastAsia="zh-CN"/>
              </w:rPr>
              <w:t>/п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семестра)</w:t>
            </w:r>
          </w:p>
          <w:p w:rsidR="00494C2B" w:rsidRPr="00A62D47" w:rsidRDefault="00494C2B" w:rsidP="009921C4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Форма промежуточной аттестации </w:t>
            </w:r>
            <w:r w:rsidRPr="00A62D47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494C2B" w:rsidRPr="00A62D47" w:rsidTr="009921C4">
        <w:trPr>
          <w:trHeight w:val="303"/>
          <w:jc w:val="center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94C2B" w:rsidRPr="00A62D47" w:rsidRDefault="00494C2B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94C2B" w:rsidRPr="00A62D47" w:rsidRDefault="00494C2B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94C2B" w:rsidRPr="00A62D47" w:rsidRDefault="00494C2B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494C2B" w:rsidRPr="00A62D47" w:rsidRDefault="00494C2B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</w:tcPr>
          <w:p w:rsidR="00494C2B" w:rsidRPr="00A62D47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4C2B" w:rsidRPr="00A62D47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494C2B" w:rsidRPr="00A62D47" w:rsidTr="009921C4">
        <w:trPr>
          <w:trHeight w:val="105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1</w:t>
            </w:r>
          </w:p>
          <w:p w:rsidR="00494C2B" w:rsidRDefault="00494C2B" w:rsidP="009921C4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1-7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Pr="00D34DBA" w:rsidRDefault="00142FEA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t>33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494C2B" w:rsidRPr="00D34DBA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Промежуточная аттестация – зачет </w:t>
            </w:r>
          </w:p>
        </w:tc>
      </w:tr>
      <w:tr w:rsidR="00494C2B" w:rsidRPr="00A62D47" w:rsidTr="009921C4">
        <w:trPr>
          <w:trHeight w:val="91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2</w:t>
            </w:r>
          </w:p>
          <w:p w:rsidR="00494C2B" w:rsidRDefault="00494C2B" w:rsidP="009921C4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2-14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Pr="00D34DBA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t>33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4C2B" w:rsidRPr="00D34DBA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494C2B" w:rsidRPr="00A62D47" w:rsidTr="009921C4">
        <w:trPr>
          <w:trHeight w:val="168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3</w:t>
            </w:r>
          </w:p>
          <w:p w:rsidR="00494C2B" w:rsidRDefault="00494C2B" w:rsidP="009921C4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15-23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Pr="00D34DBA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4C2B" w:rsidRDefault="00494C2B" w:rsidP="009921C4">
            <w:pPr>
              <w:tabs>
                <w:tab w:val="left" w:pos="708"/>
              </w:tabs>
              <w:jc w:val="both"/>
            </w:pPr>
            <w:r>
              <w:t>66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4C2B" w:rsidRPr="00D34DBA" w:rsidRDefault="00494C2B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</w:tbl>
    <w:p w:rsidR="00DB3354" w:rsidRPr="00A62D47" w:rsidRDefault="00DB3354" w:rsidP="00DB3354">
      <w:pPr>
        <w:ind w:left="709"/>
        <w:jc w:val="center"/>
        <w:rPr>
          <w:i/>
          <w:color w:val="FF0000"/>
          <w:lang w:eastAsia="zh-CN"/>
        </w:rPr>
      </w:pPr>
    </w:p>
    <w:p w:rsidR="00DB3354" w:rsidRDefault="00DB3354" w:rsidP="00DB3354">
      <w:pPr>
        <w:tabs>
          <w:tab w:val="num" w:pos="0"/>
        </w:tabs>
        <w:spacing w:line="360" w:lineRule="auto"/>
        <w:ind w:firstLine="709"/>
        <w:jc w:val="both"/>
        <w:rPr>
          <w:b/>
          <w:i/>
        </w:rPr>
      </w:pPr>
    </w:p>
    <w:p w:rsidR="00DB3354" w:rsidRDefault="00BF68F6" w:rsidP="00DB3354">
      <w:pPr>
        <w:tabs>
          <w:tab w:val="num" w:pos="0"/>
        </w:tabs>
        <w:spacing w:line="360" w:lineRule="auto"/>
        <w:ind w:firstLine="709"/>
        <w:jc w:val="both"/>
        <w:rPr>
          <w:b/>
          <w:i/>
        </w:rPr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</w:p>
    <w:p w:rsidR="00BF68F6" w:rsidRDefault="00BF68F6" w:rsidP="00DB3354">
      <w:pPr>
        <w:tabs>
          <w:tab w:val="num" w:pos="0"/>
        </w:tabs>
        <w:spacing w:line="360" w:lineRule="auto"/>
        <w:ind w:firstLine="709"/>
        <w:jc w:val="both"/>
        <w:rPr>
          <w:b/>
          <w:i/>
        </w:rPr>
      </w:pPr>
    </w:p>
    <w:p w:rsidR="00DB3354" w:rsidRDefault="00DB3354" w:rsidP="00DB3354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511C34" w:rsidRPr="001F21EA" w:rsidRDefault="00511C34" w:rsidP="00DB3354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</w:p>
    <w:p w:rsidR="00A95B8F" w:rsidRPr="00511C34" w:rsidRDefault="00A95B8F" w:rsidP="00A95B8F">
      <w:pPr>
        <w:rPr>
          <w:b/>
          <w:bCs/>
          <w:i/>
          <w:iCs/>
        </w:rPr>
      </w:pPr>
      <w:r w:rsidRPr="00511C34">
        <w:rPr>
          <w:b/>
          <w:bCs/>
          <w:i/>
          <w:iCs/>
        </w:rPr>
        <w:t>Содержание курса:</w:t>
      </w:r>
    </w:p>
    <w:p w:rsidR="00A95B8F" w:rsidRPr="00511C34" w:rsidRDefault="00A95B8F" w:rsidP="00A95B8F">
      <w:pPr>
        <w:rPr>
          <w:b/>
          <w:bCs/>
          <w:i/>
          <w:iCs/>
        </w:rPr>
      </w:pPr>
    </w:p>
    <w:p w:rsidR="00A95B8F" w:rsidRPr="00511C34" w:rsidRDefault="00A95B8F" w:rsidP="00A95B8F">
      <w:pPr>
        <w:rPr>
          <w:b/>
          <w:bCs/>
          <w:i/>
          <w:iCs/>
        </w:rPr>
      </w:pPr>
      <w:r w:rsidRPr="00511C34">
        <w:rPr>
          <w:b/>
          <w:bCs/>
          <w:i/>
          <w:iCs/>
        </w:rPr>
        <w:t>Раздел 1</w:t>
      </w:r>
    </w:p>
    <w:p w:rsidR="00A95B8F" w:rsidRPr="00511C34" w:rsidRDefault="00A95B8F" w:rsidP="00A95B8F">
      <w:pPr>
        <w:rPr>
          <w:b/>
          <w:bCs/>
        </w:rPr>
      </w:pPr>
    </w:p>
    <w:p w:rsidR="00A95B8F" w:rsidRPr="00511C34" w:rsidRDefault="00A95B8F" w:rsidP="00A95B8F">
      <w:r w:rsidRPr="00511C34">
        <w:rPr>
          <w:b/>
          <w:bCs/>
        </w:rPr>
        <w:t>Тема 1.Истоки зарождения и становления массовой культуры в древности</w:t>
      </w:r>
      <w:r w:rsidRPr="00511C34">
        <w:t>.</w:t>
      </w:r>
    </w:p>
    <w:p w:rsidR="00A95B8F" w:rsidRPr="00511C34" w:rsidRDefault="00A95B8F" w:rsidP="00A95B8F">
      <w:r w:rsidRPr="00511C34">
        <w:t xml:space="preserve">Разделение музыки на  «служебную»  (сопровождение обрядов, религиозных культов, военная музыка) и музыку развлекательную.  Античные греческие театры. Эсхил. </w:t>
      </w:r>
    </w:p>
    <w:p w:rsidR="00A95B8F" w:rsidRPr="00511C34" w:rsidRDefault="00A95B8F" w:rsidP="00A95B8F"/>
    <w:p w:rsidR="00A95B8F" w:rsidRPr="00511C34" w:rsidRDefault="00A95B8F" w:rsidP="00A95B8F">
      <w:pPr>
        <w:pStyle w:val="af"/>
        <w:shd w:val="clear" w:color="auto" w:fill="FFFFFF"/>
        <w:spacing w:before="0" w:after="120" w:line="240" w:lineRule="atLeast"/>
        <w:rPr>
          <w:rStyle w:val="af3"/>
          <w:rFonts w:ascii="Times New Roman" w:hAnsi="Times New Roman" w:cs="Times New Roman"/>
        </w:rPr>
      </w:pPr>
      <w:r w:rsidRPr="00511C34">
        <w:rPr>
          <w:b/>
          <w:bCs/>
        </w:rPr>
        <w:t>Тема</w:t>
      </w:r>
      <w:r w:rsidR="00511C34">
        <w:rPr>
          <w:b/>
          <w:bCs/>
        </w:rPr>
        <w:t xml:space="preserve"> </w:t>
      </w:r>
      <w:r w:rsidRPr="00511C34">
        <w:rPr>
          <w:b/>
          <w:bCs/>
        </w:rPr>
        <w:t>2</w:t>
      </w:r>
      <w:r w:rsidR="00511C34">
        <w:rPr>
          <w:b/>
          <w:bCs/>
        </w:rPr>
        <w:t xml:space="preserve">. </w:t>
      </w:r>
      <w:r w:rsidRPr="00511C34">
        <w:rPr>
          <w:rStyle w:val="af3"/>
          <w:rFonts w:ascii="Times New Roman" w:hAnsi="Times New Roman" w:cs="Times New Roman"/>
        </w:rPr>
        <w:t>Социальное развитие общества и развитие  музыки.</w:t>
      </w:r>
    </w:p>
    <w:p w:rsidR="00A95B8F" w:rsidRPr="00511C34" w:rsidRDefault="00A95B8F" w:rsidP="00A95B8F">
      <w:r w:rsidRPr="00511C34">
        <w:t xml:space="preserve"> Усложнение социального устройства общества. Эпохи средневековья,  Возрождения  и  Барокко.  Появление жанров  народной музыки и салонной.  Танцы.  Возникновение музыкальной формы Концерт. Возникновение  и развитие оперы   как массового жанра.  </w:t>
      </w:r>
    </w:p>
    <w:p w:rsidR="00A95B8F" w:rsidRPr="00511C34" w:rsidRDefault="00A95B8F" w:rsidP="00A95B8F"/>
    <w:p w:rsidR="00A95B8F" w:rsidRPr="00511C34" w:rsidRDefault="00A95B8F" w:rsidP="00A95B8F">
      <w:pPr>
        <w:pStyle w:val="af"/>
        <w:shd w:val="clear" w:color="auto" w:fill="FFFFFF"/>
        <w:spacing w:before="0" w:after="79" w:line="158" w:lineRule="atLeast"/>
        <w:rPr>
          <w:rStyle w:val="af3"/>
          <w:rFonts w:ascii="Times New Roman" w:hAnsi="Times New Roman" w:cs="Times New Roman"/>
        </w:rPr>
      </w:pPr>
      <w:r w:rsidRPr="00511C34">
        <w:rPr>
          <w:b/>
          <w:bCs/>
        </w:rPr>
        <w:t>Тема</w:t>
      </w:r>
      <w:r w:rsidR="00511C34">
        <w:rPr>
          <w:b/>
          <w:bCs/>
        </w:rPr>
        <w:t xml:space="preserve"> </w:t>
      </w:r>
      <w:r w:rsidRPr="00511C34">
        <w:rPr>
          <w:b/>
          <w:bCs/>
        </w:rPr>
        <w:t>3</w:t>
      </w:r>
      <w:r w:rsidRPr="00511C34">
        <w:rPr>
          <w:rStyle w:val="af3"/>
          <w:rFonts w:ascii="Times New Roman" w:hAnsi="Times New Roman" w:cs="Times New Roman"/>
        </w:rPr>
        <w:t>. Технико-экономические причины возникновения массовой культуры – 1 ч.</w:t>
      </w:r>
    </w:p>
    <w:p w:rsidR="00A95B8F" w:rsidRPr="00511C34" w:rsidRDefault="00A95B8F" w:rsidP="00A95B8F">
      <w:pPr>
        <w:pStyle w:val="af"/>
        <w:shd w:val="clear" w:color="auto" w:fill="FFFFFF"/>
        <w:spacing w:before="0" w:after="79" w:line="158" w:lineRule="atLeast"/>
      </w:pPr>
      <w:r w:rsidRPr="00511C34">
        <w:t>Коммерциализация общественных отношений (К. Маркс), конвейерное производство.</w:t>
      </w:r>
      <w:proofErr w:type="gramStart"/>
      <w:r w:rsidRPr="00511C34">
        <w:t xml:space="preserve"> )</w:t>
      </w:r>
      <w:proofErr w:type="gramEnd"/>
      <w:r w:rsidRPr="00511C34">
        <w:t xml:space="preserve">. Коммерческие проекты, массовое потребление. Развитие СМИ. Массовая культура как средство пропаганды существующего образа жизни (Э. </w:t>
      </w:r>
      <w:proofErr w:type="spellStart"/>
      <w:r w:rsidRPr="00511C34">
        <w:t>Фромм</w:t>
      </w:r>
      <w:proofErr w:type="spellEnd"/>
      <w:r w:rsidRPr="00511C34">
        <w:t>).</w:t>
      </w:r>
    </w:p>
    <w:p w:rsidR="00A95B8F" w:rsidRPr="00511C34" w:rsidRDefault="00A95B8F" w:rsidP="00A95B8F">
      <w:pPr>
        <w:pStyle w:val="af"/>
        <w:shd w:val="clear" w:color="auto" w:fill="FFFFFF"/>
        <w:spacing w:before="0" w:after="79" w:line="158" w:lineRule="atLeast"/>
      </w:pPr>
    </w:p>
    <w:p w:rsidR="00A95B8F" w:rsidRPr="00511C34" w:rsidRDefault="00A95B8F" w:rsidP="00A95B8F">
      <w:r w:rsidRPr="00511C34">
        <w:rPr>
          <w:b/>
          <w:bCs/>
        </w:rPr>
        <w:t xml:space="preserve">Тема 4.  Музыкальные жанры конца 19-го, начала 20-го века.  </w:t>
      </w:r>
      <w:r w:rsidRPr="00511C34">
        <w:t xml:space="preserve">Оперетта, водевиль, Песня,  Романс. </w:t>
      </w:r>
    </w:p>
    <w:p w:rsidR="00A95B8F" w:rsidRPr="00511C34" w:rsidRDefault="00A95B8F" w:rsidP="00A95B8F">
      <w:pPr>
        <w:pStyle w:val="af"/>
        <w:shd w:val="clear" w:color="auto" w:fill="FFFFFF"/>
        <w:spacing w:before="0" w:after="120" w:line="240" w:lineRule="atLeast"/>
        <w:rPr>
          <w:b/>
          <w:bCs/>
        </w:rPr>
      </w:pPr>
    </w:p>
    <w:p w:rsidR="00A95B8F" w:rsidRPr="00511C34" w:rsidRDefault="00A95B8F" w:rsidP="00A95B8F">
      <w:pPr>
        <w:pStyle w:val="af"/>
        <w:shd w:val="clear" w:color="auto" w:fill="FFFFFF"/>
        <w:spacing w:before="0" w:after="120" w:line="240" w:lineRule="atLeast"/>
        <w:rPr>
          <w:rStyle w:val="af3"/>
          <w:rFonts w:ascii="Times New Roman" w:hAnsi="Times New Roman" w:cs="Times New Roman"/>
        </w:rPr>
      </w:pPr>
      <w:r w:rsidRPr="00511C34">
        <w:rPr>
          <w:b/>
          <w:bCs/>
        </w:rPr>
        <w:t>Тема5</w:t>
      </w:r>
      <w:r w:rsidRPr="00511C34">
        <w:t xml:space="preserve">. </w:t>
      </w:r>
      <w:r w:rsidRPr="00511C34">
        <w:rPr>
          <w:rStyle w:val="af3"/>
          <w:rFonts w:ascii="Times New Roman" w:hAnsi="Times New Roman" w:cs="Times New Roman"/>
        </w:rPr>
        <w:t xml:space="preserve"> Социальное развитие общества и эволюция  массовой культуры. </w:t>
      </w:r>
    </w:p>
    <w:p w:rsidR="00A95B8F" w:rsidRPr="00511C34" w:rsidRDefault="00A95B8F" w:rsidP="00A95B8F">
      <w:pPr>
        <w:pStyle w:val="af"/>
        <w:shd w:val="clear" w:color="auto" w:fill="FFFFFF"/>
        <w:spacing w:before="0" w:after="120" w:line="240" w:lineRule="atLeast"/>
      </w:pPr>
      <w:r w:rsidRPr="00511C34">
        <w:t>Процесс урбанизации, разрыв патриархальных связей, психическое напряжение. Разрыв между сферой производства и внепроизводственной сферой (</w:t>
      </w:r>
      <w:proofErr w:type="spellStart"/>
      <w:r w:rsidRPr="00511C34">
        <w:t>Д.Белл</w:t>
      </w:r>
      <w:proofErr w:type="spellEnd"/>
      <w:r w:rsidRPr="00511C34">
        <w:t>). Расширение сферы потребления. Потребительский характер массовой культуры. Формирование "среднего класса", человека массы.</w:t>
      </w:r>
    </w:p>
    <w:p w:rsidR="00A95B8F" w:rsidRPr="00511C34" w:rsidRDefault="00A95B8F" w:rsidP="00A95B8F">
      <w:r w:rsidRPr="00511C34">
        <w:t xml:space="preserve"> Появление грамзаписи как эволюционный  скачок в развитии массовости музыки.</w:t>
      </w:r>
    </w:p>
    <w:p w:rsidR="00A95B8F" w:rsidRPr="00511C34" w:rsidRDefault="00A95B8F" w:rsidP="00A95B8F"/>
    <w:p w:rsidR="00A95B8F" w:rsidRPr="00511C34" w:rsidRDefault="00A95B8F" w:rsidP="00A95B8F"/>
    <w:p w:rsidR="00A95B8F" w:rsidRPr="00511C34" w:rsidRDefault="00A95B8F" w:rsidP="00A95B8F">
      <w:r w:rsidRPr="00511C34">
        <w:rPr>
          <w:b/>
          <w:bCs/>
        </w:rPr>
        <w:lastRenderedPageBreak/>
        <w:t>Тема 6.  Музыкальная культура начала 20-го века</w:t>
      </w:r>
      <w:r w:rsidRPr="00511C34">
        <w:t xml:space="preserve">. Музыкальная культура Америки: Кантри.  Негритянская культура Америки: Нью-Орлеанский джаз, </w:t>
      </w:r>
      <w:proofErr w:type="spellStart"/>
      <w:r w:rsidRPr="00511C34">
        <w:t>Спиричуэлс</w:t>
      </w:r>
      <w:proofErr w:type="spellEnd"/>
      <w:r w:rsidRPr="00511C34">
        <w:t xml:space="preserve">, Блюз. </w:t>
      </w:r>
    </w:p>
    <w:p w:rsidR="00A95B8F" w:rsidRPr="00511C34" w:rsidRDefault="00A95B8F" w:rsidP="00A95B8F"/>
    <w:p w:rsidR="00A95B8F" w:rsidRPr="00511C34" w:rsidRDefault="00A95B8F" w:rsidP="00A95B8F">
      <w:r w:rsidRPr="00511C34">
        <w:rPr>
          <w:b/>
          <w:bCs/>
        </w:rPr>
        <w:t>Тема 7. Музыкальная культура  Европы</w:t>
      </w:r>
      <w:r w:rsidRPr="00511C34">
        <w:t>:  французский шансон. Немецкая музыкальная культура.</w:t>
      </w:r>
    </w:p>
    <w:p w:rsidR="00A95B8F" w:rsidRPr="00511C34" w:rsidRDefault="00A95B8F" w:rsidP="00A95B8F">
      <w:r w:rsidRPr="00511C34">
        <w:t xml:space="preserve">Раздел 2  </w:t>
      </w:r>
    </w:p>
    <w:p w:rsidR="00A95B8F" w:rsidRPr="00511C34" w:rsidRDefault="00A95B8F" w:rsidP="00A95B8F"/>
    <w:p w:rsidR="00A95B8F" w:rsidRPr="00511C34" w:rsidRDefault="00A95B8F" w:rsidP="00A95B8F">
      <w:pPr>
        <w:rPr>
          <w:b/>
          <w:bCs/>
        </w:rPr>
      </w:pPr>
      <w:r w:rsidRPr="00511C34">
        <w:rPr>
          <w:b/>
          <w:bCs/>
        </w:rPr>
        <w:t xml:space="preserve">Тема 8. Музыкальная культура России. </w:t>
      </w:r>
    </w:p>
    <w:p w:rsidR="00A95B8F" w:rsidRPr="00511C34" w:rsidRDefault="00A95B8F" w:rsidP="00A95B8F"/>
    <w:p w:rsidR="00A95B8F" w:rsidRPr="00511C34" w:rsidRDefault="00A95B8F" w:rsidP="00A95B8F">
      <w:r w:rsidRPr="00511C34">
        <w:rPr>
          <w:b/>
          <w:bCs/>
        </w:rPr>
        <w:t>Тема 9. Танцевальная музыка 30-х годов</w:t>
      </w:r>
      <w:r w:rsidRPr="00511C34">
        <w:t xml:space="preserve">. Танго, Фокстрот, Чарльстон, Ча-ча-ча.  Зарождение жанра Мюзикл. </w:t>
      </w:r>
    </w:p>
    <w:p w:rsidR="00A95B8F" w:rsidRPr="00511C34" w:rsidRDefault="00A95B8F" w:rsidP="00A95B8F"/>
    <w:p w:rsidR="00A95B8F" w:rsidRPr="00511C34" w:rsidRDefault="00A95B8F" w:rsidP="00A95B8F">
      <w:r w:rsidRPr="00511C34">
        <w:rPr>
          <w:b/>
          <w:bCs/>
        </w:rPr>
        <w:t xml:space="preserve"> Тема 10.  Массовая культура 50-х годов</w:t>
      </w:r>
      <w:r w:rsidRPr="00511C34">
        <w:t xml:space="preserve">.  Коммерческие проекты, массовое потребление. Развитие СМИ. Массовая культура как средство пропаганды существующего образа жизни (Э. </w:t>
      </w:r>
      <w:proofErr w:type="spellStart"/>
      <w:r w:rsidRPr="00511C34">
        <w:t>Фромм</w:t>
      </w:r>
      <w:proofErr w:type="spellEnd"/>
      <w:r w:rsidRPr="00511C34">
        <w:t xml:space="preserve">). Феномен «кумира».  Массовая музыка 50-х.  Джаз.  Появление Рок-н-ролла. Изобретение электрогитары.  Появление многоканальной записи.  </w:t>
      </w:r>
    </w:p>
    <w:p w:rsidR="00A95B8F" w:rsidRPr="00511C34" w:rsidRDefault="00A95B8F" w:rsidP="00A95B8F"/>
    <w:p w:rsidR="00A95B8F" w:rsidRPr="00511C34" w:rsidRDefault="00A95B8F" w:rsidP="00A95B8F">
      <w:pPr>
        <w:pStyle w:val="af"/>
        <w:shd w:val="clear" w:color="auto" w:fill="FFFFFF"/>
        <w:spacing w:before="0" w:after="120" w:line="240" w:lineRule="atLeast"/>
        <w:rPr>
          <w:rStyle w:val="af3"/>
          <w:rFonts w:ascii="Times New Roman" w:hAnsi="Times New Roman" w:cs="Times New Roman"/>
        </w:rPr>
      </w:pPr>
      <w:r w:rsidRPr="00511C34">
        <w:rPr>
          <w:b/>
          <w:bCs/>
        </w:rPr>
        <w:t>Тема 11.</w:t>
      </w:r>
      <w:r w:rsidRPr="00511C34">
        <w:rPr>
          <w:rStyle w:val="apple-converted-space"/>
          <w:rFonts w:ascii="Times New Roman" w:hAnsi="Times New Roman" w:cs="Times New Roman"/>
          <w:b/>
          <w:bCs/>
        </w:rPr>
        <w:t> </w:t>
      </w:r>
      <w:r w:rsidRPr="00511C34">
        <w:rPr>
          <w:rStyle w:val="af3"/>
          <w:rFonts w:ascii="Times New Roman" w:hAnsi="Times New Roman" w:cs="Times New Roman"/>
        </w:rPr>
        <w:t xml:space="preserve"> Роль научно-технического прогресса в музыкальной индустрии.</w:t>
      </w:r>
    </w:p>
    <w:p w:rsidR="00A95B8F" w:rsidRPr="00511C34" w:rsidRDefault="00A95B8F" w:rsidP="00A95B8F">
      <w:pPr>
        <w:pStyle w:val="af"/>
        <w:shd w:val="clear" w:color="auto" w:fill="FFFFFF"/>
        <w:spacing w:before="0" w:after="120" w:line="240" w:lineRule="atLeast"/>
      </w:pPr>
      <w:r w:rsidRPr="00511C34">
        <w:t xml:space="preserve">  Коммерческие проекты, массовое потребление. Развитие СМИ. Массовая культура как средство пропаганды существующего образа жизни (Э. </w:t>
      </w:r>
      <w:proofErr w:type="spellStart"/>
      <w:r w:rsidRPr="00511C34">
        <w:t>Фромм</w:t>
      </w:r>
      <w:proofErr w:type="spellEnd"/>
      <w:r w:rsidRPr="00511C34">
        <w:t xml:space="preserve">). </w:t>
      </w:r>
    </w:p>
    <w:p w:rsidR="00A95B8F" w:rsidRPr="00511C34" w:rsidRDefault="00A95B8F" w:rsidP="00A95B8F">
      <w:r w:rsidRPr="00511C34">
        <w:t xml:space="preserve"> Научно-технический прогресс в музыкальной индустрии. Электро-усиление звука. Изменение традиционных музыкальных составов:  замена эстрадного оркестра небольшим ансамблем (рок-группой).  Применение электрооргана и изобретение синтезатора.  Появление </w:t>
      </w:r>
      <w:proofErr w:type="gramStart"/>
      <w:r w:rsidRPr="00511C34">
        <w:t>бас-гитары</w:t>
      </w:r>
      <w:proofErr w:type="gramEnd"/>
      <w:r w:rsidRPr="00511C34">
        <w:t xml:space="preserve"> вместо контрабаса.   </w:t>
      </w:r>
    </w:p>
    <w:p w:rsidR="00A95B8F" w:rsidRPr="00511C34" w:rsidRDefault="00A95B8F" w:rsidP="00A95B8F"/>
    <w:p w:rsidR="00A95B8F" w:rsidRDefault="00A95B8F" w:rsidP="00A95B8F">
      <w:r w:rsidRPr="00511C34">
        <w:rPr>
          <w:b/>
          <w:bCs/>
        </w:rPr>
        <w:t>Тема 12.</w:t>
      </w:r>
      <w:r w:rsidRPr="00511C34">
        <w:t xml:space="preserve"> Музыка 60-х. Понятие эстрадной музыки. Появление стиля Рок.  Особенности стиля. Роль ритма в новой музыке.  Популяризация блюза. Основные имена и исполнители. Первый массовый  фестиваль   </w:t>
      </w:r>
      <w:proofErr w:type="spellStart"/>
      <w:r w:rsidRPr="00511C34">
        <w:t>Вудсток</w:t>
      </w:r>
      <w:proofErr w:type="spellEnd"/>
      <w:r w:rsidRPr="00511C34">
        <w:t xml:space="preserve">.  </w:t>
      </w:r>
    </w:p>
    <w:p w:rsidR="00511C34" w:rsidRPr="00511C34" w:rsidRDefault="00511C34" w:rsidP="00A95B8F"/>
    <w:p w:rsidR="00A95B8F" w:rsidRPr="00511C34" w:rsidRDefault="00A95B8F" w:rsidP="00A95B8F">
      <w:r w:rsidRPr="00511C34">
        <w:rPr>
          <w:b/>
          <w:bCs/>
        </w:rPr>
        <w:t>Тема 13.</w:t>
      </w:r>
      <w:r w:rsidRPr="00511C34">
        <w:t xml:space="preserve"> Массовая музыка 70-80х годов.   Молодежные движения 70-х годов.  </w:t>
      </w:r>
      <w:r w:rsidRPr="00511C34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511C34">
        <w:rPr>
          <w:shd w:val="clear" w:color="auto" w:fill="FFFFFF"/>
        </w:rPr>
        <w:t>Музыка "бунтующего сознания". Роль мифа в поп-музыке. Поточная система выпуска музыкальной продукции.</w:t>
      </w:r>
      <w:r w:rsidRPr="00511C34">
        <w:t xml:space="preserve">  Стили  Рок, поп, диско-музыка,  реггей – краткая история, особенности стиля.  Характерные особенности жанров.   Исполнение музыки на огромных площадках - стадионах как новое устойчивое явление в массовой культуре. Использование </w:t>
      </w:r>
      <w:proofErr w:type="gramStart"/>
      <w:r w:rsidRPr="00511C34">
        <w:t>свето-техники</w:t>
      </w:r>
      <w:proofErr w:type="gramEnd"/>
      <w:r w:rsidRPr="00511C34">
        <w:t xml:space="preserve">, сценических декораций.   Переход от формы концерта к форме Шоу.  Наиболее яркие ансамбли и исполнители.  </w:t>
      </w:r>
    </w:p>
    <w:p w:rsidR="00A95B8F" w:rsidRPr="00511C34" w:rsidRDefault="00A95B8F" w:rsidP="00A95B8F"/>
    <w:p w:rsidR="00A95B8F" w:rsidRPr="00511C34" w:rsidRDefault="00A95B8F" w:rsidP="00A95B8F">
      <w:pPr>
        <w:rPr>
          <w:shd w:val="clear" w:color="auto" w:fill="FFFFFF"/>
        </w:rPr>
      </w:pPr>
      <w:r w:rsidRPr="00511C34">
        <w:rPr>
          <w:b/>
          <w:bCs/>
        </w:rPr>
        <w:t>Тема 14.</w:t>
      </w:r>
      <w:r w:rsidRPr="00511C34">
        <w:t xml:space="preserve">  Понятие массового сознания. </w:t>
      </w:r>
      <w:r w:rsidRPr="00511C34">
        <w:rPr>
          <w:shd w:val="clear" w:color="auto" w:fill="FFFFFF"/>
        </w:rPr>
        <w:t>Массы – носители массового сознания. Направления массовой культуры, которые определяют качество и содержательный уровень ее произведений, ее структуру.</w:t>
      </w:r>
    </w:p>
    <w:p w:rsidR="00A95B8F" w:rsidRPr="00511C34" w:rsidRDefault="00A95B8F" w:rsidP="00A95B8F">
      <w:pPr>
        <w:rPr>
          <w:rStyle w:val="apple-converted-space"/>
          <w:rFonts w:ascii="Times New Roman" w:hAnsi="Times New Roman" w:cs="Times New Roman"/>
          <w:shd w:val="clear" w:color="auto" w:fill="FFFFFF"/>
        </w:rPr>
      </w:pPr>
    </w:p>
    <w:p w:rsidR="00A95B8F" w:rsidRPr="00511C34" w:rsidRDefault="00A95B8F" w:rsidP="00A95B8F">
      <w:pPr>
        <w:rPr>
          <w:rStyle w:val="apple-converted-space"/>
          <w:rFonts w:ascii="Times New Roman" w:hAnsi="Times New Roman" w:cs="Times New Roman"/>
          <w:b/>
          <w:bCs/>
          <w:shd w:val="clear" w:color="auto" w:fill="FFFFFF"/>
        </w:rPr>
      </w:pPr>
      <w:r w:rsidRPr="00511C34">
        <w:rPr>
          <w:rStyle w:val="apple-converted-space"/>
          <w:rFonts w:ascii="Times New Roman" w:hAnsi="Times New Roman" w:cs="Times New Roman"/>
          <w:b/>
          <w:bCs/>
          <w:shd w:val="clear" w:color="auto" w:fill="FFFFFF"/>
        </w:rPr>
        <w:t>Раздел 3</w:t>
      </w:r>
    </w:p>
    <w:p w:rsidR="00A95B8F" w:rsidRPr="00511C34" w:rsidRDefault="00A95B8F" w:rsidP="00A95B8F">
      <w:pPr>
        <w:rPr>
          <w:shd w:val="clear" w:color="auto" w:fill="FFFFFF"/>
        </w:rPr>
      </w:pPr>
      <w:r w:rsidRPr="00511C34">
        <w:rPr>
          <w:rStyle w:val="apple-converted-space"/>
          <w:rFonts w:ascii="Times New Roman" w:hAnsi="Times New Roman" w:cs="Times New Roman"/>
          <w:b/>
          <w:bCs/>
          <w:shd w:val="clear" w:color="auto" w:fill="FFFFFF"/>
        </w:rPr>
        <w:t>Тема 15.</w:t>
      </w:r>
      <w:r w:rsidRPr="00511C34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Нижний уровень – китч. </w:t>
      </w:r>
      <w:r w:rsidRPr="00511C34">
        <w:rPr>
          <w:shd w:val="clear" w:color="auto" w:fill="FFFFFF"/>
        </w:rPr>
        <w:t xml:space="preserve"> Упрощенность по всем параметрам. Психология повседневности. Воздействие на инстинкты.</w:t>
      </w:r>
    </w:p>
    <w:p w:rsidR="00A95B8F" w:rsidRPr="00511C34" w:rsidRDefault="00A95B8F" w:rsidP="00A95B8F">
      <w:pPr>
        <w:rPr>
          <w:rStyle w:val="apple-converted-space"/>
          <w:rFonts w:ascii="Times New Roman" w:hAnsi="Times New Roman" w:cs="Times New Roman"/>
          <w:shd w:val="clear" w:color="auto" w:fill="FFFFFF"/>
        </w:rPr>
      </w:pPr>
    </w:p>
    <w:p w:rsidR="00A95B8F" w:rsidRPr="00511C34" w:rsidRDefault="00A95B8F" w:rsidP="00A95B8F">
      <w:pPr>
        <w:rPr>
          <w:rStyle w:val="apple-converted-space"/>
          <w:rFonts w:ascii="Times New Roman" w:hAnsi="Times New Roman" w:cs="Times New Roman"/>
          <w:shd w:val="clear" w:color="auto" w:fill="FFFFFF"/>
        </w:rPr>
      </w:pPr>
      <w:r w:rsidRPr="00511C34">
        <w:rPr>
          <w:rStyle w:val="apple-converted-space"/>
          <w:rFonts w:ascii="Times New Roman" w:hAnsi="Times New Roman" w:cs="Times New Roman"/>
          <w:b/>
          <w:bCs/>
          <w:shd w:val="clear" w:color="auto" w:fill="FFFFFF"/>
        </w:rPr>
        <w:t>Тема 16.</w:t>
      </w:r>
      <w:r w:rsidRPr="00511C34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Средний уровень – </w:t>
      </w:r>
      <w:proofErr w:type="spellStart"/>
      <w:r w:rsidRPr="00511C34">
        <w:rPr>
          <w:rStyle w:val="apple-converted-space"/>
          <w:rFonts w:ascii="Times New Roman" w:hAnsi="Times New Roman" w:cs="Times New Roman"/>
          <w:shd w:val="clear" w:color="auto" w:fill="FFFFFF"/>
        </w:rPr>
        <w:t>мидкульт</w:t>
      </w:r>
      <w:proofErr w:type="spellEnd"/>
      <w:r w:rsidRPr="00511C34">
        <w:rPr>
          <w:rStyle w:val="apple-converted-space"/>
          <w:rFonts w:ascii="Times New Roman" w:hAnsi="Times New Roman" w:cs="Times New Roman"/>
          <w:shd w:val="clear" w:color="auto" w:fill="FFFFFF"/>
        </w:rPr>
        <w:t>.  </w:t>
      </w:r>
      <w:r w:rsidRPr="00511C34">
        <w:rPr>
          <w:shd w:val="clear" w:color="auto" w:fill="FFFFFF"/>
        </w:rPr>
        <w:t>Двойственный характер.</w:t>
      </w:r>
      <w:r w:rsidRPr="00511C34">
        <w:rPr>
          <w:rStyle w:val="apple-converted-space"/>
          <w:rFonts w:ascii="Times New Roman" w:hAnsi="Times New Roman" w:cs="Times New Roman"/>
          <w:shd w:val="clear" w:color="auto" w:fill="FFFFFF"/>
        </w:rPr>
        <w:t>  Понятие моды. Обращение к интеллекту.</w:t>
      </w:r>
    </w:p>
    <w:p w:rsidR="00A95B8F" w:rsidRPr="00511C34" w:rsidRDefault="00A95B8F" w:rsidP="00A95B8F">
      <w:pPr>
        <w:rPr>
          <w:rStyle w:val="apple-converted-space"/>
          <w:rFonts w:ascii="Times New Roman" w:hAnsi="Times New Roman" w:cs="Times New Roman"/>
          <w:shd w:val="clear" w:color="auto" w:fill="FFFFFF"/>
        </w:rPr>
      </w:pPr>
    </w:p>
    <w:p w:rsidR="00A95B8F" w:rsidRPr="00511C34" w:rsidRDefault="00A95B8F" w:rsidP="00A95B8F">
      <w:pPr>
        <w:rPr>
          <w:shd w:val="clear" w:color="auto" w:fill="FFFFFF"/>
        </w:rPr>
      </w:pPr>
      <w:r w:rsidRPr="00511C34">
        <w:rPr>
          <w:rStyle w:val="apple-converted-space"/>
          <w:rFonts w:ascii="Times New Roman" w:hAnsi="Times New Roman" w:cs="Times New Roman"/>
          <w:b/>
          <w:bCs/>
          <w:shd w:val="clear" w:color="auto" w:fill="FFFFFF"/>
        </w:rPr>
        <w:t>Тема 17.</w:t>
      </w:r>
      <w:r w:rsidRPr="00511C34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Высокий уровень – арт. </w:t>
      </w:r>
      <w:r w:rsidRPr="00511C34">
        <w:rPr>
          <w:shd w:val="clear" w:color="auto" w:fill="FFFFFF"/>
        </w:rPr>
        <w:t xml:space="preserve">Процесс </w:t>
      </w:r>
      <w:proofErr w:type="spellStart"/>
      <w:r w:rsidRPr="00511C34">
        <w:rPr>
          <w:shd w:val="clear" w:color="auto" w:fill="FFFFFF"/>
        </w:rPr>
        <w:t>эстетизации</w:t>
      </w:r>
      <w:proofErr w:type="spellEnd"/>
      <w:r w:rsidRPr="00511C34">
        <w:rPr>
          <w:shd w:val="clear" w:color="auto" w:fill="FFFFFF"/>
        </w:rPr>
        <w:t xml:space="preserve"> массовой культуры. Высокий  профессиональный уровень воплощения. </w:t>
      </w:r>
    </w:p>
    <w:p w:rsidR="00A95B8F" w:rsidRPr="00511C34" w:rsidRDefault="00A95B8F" w:rsidP="00A95B8F">
      <w:pPr>
        <w:rPr>
          <w:b/>
          <w:bCs/>
        </w:rPr>
      </w:pPr>
    </w:p>
    <w:p w:rsidR="00A95B8F" w:rsidRPr="00511C34" w:rsidRDefault="00A95B8F" w:rsidP="00A95B8F">
      <w:r w:rsidRPr="00511C34">
        <w:rPr>
          <w:b/>
          <w:bCs/>
        </w:rPr>
        <w:t>Тема 18.</w:t>
      </w:r>
      <w:r w:rsidRPr="00511C34">
        <w:t xml:space="preserve">   Эстрадная музыка советской эпохи. Массовая культура при социализме</w:t>
      </w:r>
      <w:proofErr w:type="gramStart"/>
      <w:r w:rsidRPr="00511C34">
        <w:t xml:space="preserve"> .</w:t>
      </w:r>
      <w:proofErr w:type="gramEnd"/>
      <w:r w:rsidRPr="00511C34">
        <w:t xml:space="preserve"> ВИА.  Бардовская песня как самобытное явление культуры.  </w:t>
      </w:r>
    </w:p>
    <w:p w:rsidR="00A95B8F" w:rsidRPr="00511C34" w:rsidRDefault="00A95B8F" w:rsidP="00A95B8F"/>
    <w:p w:rsidR="00A95B8F" w:rsidRPr="00511C34" w:rsidRDefault="00A95B8F" w:rsidP="00A95B8F">
      <w:r w:rsidRPr="00511C34">
        <w:rPr>
          <w:b/>
          <w:bCs/>
        </w:rPr>
        <w:t>Тема 19.</w:t>
      </w:r>
      <w:r w:rsidRPr="00511C34">
        <w:t xml:space="preserve"> Музыкальная культура </w:t>
      </w:r>
      <w:proofErr w:type="gramStart"/>
      <w:r w:rsidRPr="00511C34">
        <w:t>пост-советского</w:t>
      </w:r>
      <w:proofErr w:type="gramEnd"/>
      <w:r w:rsidRPr="00511C34">
        <w:t xml:space="preserve"> периода.  «Питерский рок»</w:t>
      </w:r>
      <w:proofErr w:type="gramStart"/>
      <w:r w:rsidRPr="00511C34">
        <w:t xml:space="preserve"> ,</w:t>
      </w:r>
      <w:proofErr w:type="gramEnd"/>
      <w:r w:rsidRPr="00511C34">
        <w:t>» Свердловский рок», «Московский рок».  Культурное явление «Шансон». Наиболее известные имена и исполнители.</w:t>
      </w:r>
    </w:p>
    <w:p w:rsidR="00A95B8F" w:rsidRPr="00511C34" w:rsidRDefault="00A95B8F" w:rsidP="00A95B8F"/>
    <w:p w:rsidR="00A95B8F" w:rsidRPr="00511C34" w:rsidRDefault="00A95B8F" w:rsidP="00A95B8F">
      <w:r w:rsidRPr="00511C34">
        <w:rPr>
          <w:b/>
          <w:bCs/>
        </w:rPr>
        <w:t>Тема  20.</w:t>
      </w:r>
      <w:r w:rsidRPr="00511C34">
        <w:t xml:space="preserve"> Развитие стилей музыки Рок.  Хард-рок, арт-рок, джаз-рок, Рок-опера.   Основные ансамбли и исполнители.  </w:t>
      </w:r>
    </w:p>
    <w:p w:rsidR="00A95B8F" w:rsidRPr="00511C34" w:rsidRDefault="00A95B8F" w:rsidP="00A95B8F"/>
    <w:p w:rsidR="00A95B8F" w:rsidRPr="00511C34" w:rsidRDefault="00A95B8F" w:rsidP="00A95B8F">
      <w:r w:rsidRPr="00511C34">
        <w:rPr>
          <w:b/>
          <w:bCs/>
        </w:rPr>
        <w:t>Тема 21.</w:t>
      </w:r>
      <w:r w:rsidRPr="00511C34">
        <w:t xml:space="preserve"> Поп-музыка.  Стили: поп-рок, </w:t>
      </w:r>
      <w:proofErr w:type="spellStart"/>
      <w:r w:rsidRPr="00511C34">
        <w:t>соул</w:t>
      </w:r>
      <w:proofErr w:type="spellEnd"/>
      <w:r w:rsidRPr="00511C34">
        <w:t xml:space="preserve">,  диско.  Шоу Майкла Джексона и Мадонны как новое слово в развитии </w:t>
      </w:r>
      <w:proofErr w:type="gramStart"/>
      <w:r w:rsidRPr="00511C34">
        <w:t>поп-индустрии</w:t>
      </w:r>
      <w:proofErr w:type="gramEnd"/>
      <w:r w:rsidRPr="00511C34">
        <w:t xml:space="preserve">. </w:t>
      </w:r>
    </w:p>
    <w:p w:rsidR="00A95B8F" w:rsidRPr="00511C34" w:rsidRDefault="00A95B8F" w:rsidP="00A95B8F"/>
    <w:p w:rsidR="00A95B8F" w:rsidRPr="00511C34" w:rsidRDefault="00A95B8F" w:rsidP="00A95B8F">
      <w:r w:rsidRPr="00511C34">
        <w:rPr>
          <w:b/>
          <w:bCs/>
        </w:rPr>
        <w:t>Тема 22.</w:t>
      </w:r>
      <w:r w:rsidRPr="00511C34">
        <w:t xml:space="preserve"> Джаз как явление  музыкальной массовой культуры категории</w:t>
      </w:r>
      <w:proofErr w:type="gramStart"/>
      <w:r w:rsidRPr="00511C34">
        <w:t xml:space="preserve"> А</w:t>
      </w:r>
      <w:proofErr w:type="gramEnd"/>
      <w:r w:rsidRPr="00511C34">
        <w:t>рт. Основные направления</w:t>
      </w:r>
    </w:p>
    <w:p w:rsidR="00A95B8F" w:rsidRPr="00511C34" w:rsidRDefault="00A95B8F" w:rsidP="00A95B8F"/>
    <w:p w:rsidR="00A95B8F" w:rsidRPr="00511C34" w:rsidRDefault="00A95B8F" w:rsidP="00A95B8F">
      <w:r w:rsidRPr="00511C34">
        <w:rPr>
          <w:b/>
          <w:bCs/>
        </w:rPr>
        <w:t>Тема 23.</w:t>
      </w:r>
      <w:r w:rsidRPr="00511C34">
        <w:t xml:space="preserve">  Электронная музыка.  Роль синтезатора. Возможности исполнения без непосредственного участия человека. Появление жанра  электронной музыки.   Основные направления  электронной музыки. Электронная музыка категорий  китч, </w:t>
      </w:r>
      <w:proofErr w:type="spellStart"/>
      <w:r w:rsidRPr="00511C34">
        <w:t>мидкульт</w:t>
      </w:r>
      <w:proofErr w:type="spellEnd"/>
      <w:r w:rsidRPr="00511C34">
        <w:t xml:space="preserve">, арт. Дискотека как форма массового досуга.  Наиболее популярные ансамбли и исполнители.  </w:t>
      </w:r>
    </w:p>
    <w:p w:rsidR="00A95B8F" w:rsidRPr="00511C34" w:rsidRDefault="00A95B8F" w:rsidP="00A95B8F">
      <w:r w:rsidRPr="00511C34">
        <w:t xml:space="preserve">Заключительная беседа. Анализ и  выводы предлагается сделать студентам. </w:t>
      </w:r>
    </w:p>
    <w:p w:rsidR="00A95B8F" w:rsidRPr="00511C34" w:rsidRDefault="00A95B8F" w:rsidP="00A95B8F">
      <w:pPr>
        <w:tabs>
          <w:tab w:val="left" w:pos="708"/>
        </w:tabs>
        <w:jc w:val="both"/>
        <w:rPr>
          <w:i/>
          <w:iCs/>
        </w:rPr>
      </w:pPr>
    </w:p>
    <w:p w:rsidR="00A95B8F" w:rsidRPr="00511C34" w:rsidRDefault="00A95B8F" w:rsidP="00A95B8F">
      <w:pPr>
        <w:tabs>
          <w:tab w:val="left" w:pos="708"/>
        </w:tabs>
        <w:jc w:val="both"/>
        <w:rPr>
          <w:b/>
          <w:bCs/>
          <w:shd w:val="clear" w:color="auto" w:fill="FFFF00"/>
        </w:rPr>
      </w:pPr>
    </w:p>
    <w:p w:rsidR="00BF68F6" w:rsidRPr="00511C34" w:rsidRDefault="00BF68F6" w:rsidP="00BF68F6">
      <w:pPr>
        <w:pStyle w:val="ad"/>
        <w:keepNext/>
        <w:keepLines/>
        <w:numPr>
          <w:ilvl w:val="0"/>
          <w:numId w:val="20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511C34">
        <w:rPr>
          <w:rFonts w:eastAsia="Arial Unicode MS"/>
          <w:b/>
          <w:caps/>
        </w:rPr>
        <w:t>ОБРАЗОВАТЕЛЬНЫЕ ТЕХНОЛОГИИ</w:t>
      </w:r>
    </w:p>
    <w:p w:rsidR="00BF68F6" w:rsidRPr="00511C34" w:rsidRDefault="00BF68F6" w:rsidP="00BF68F6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BF68F6" w:rsidRPr="00511C34" w:rsidTr="00A6131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b/>
                <w:bCs/>
                <w:iCs/>
              </w:rPr>
              <w:t xml:space="preserve">№ </w:t>
            </w:r>
            <w:proofErr w:type="gramStart"/>
            <w:r w:rsidRPr="00511C34">
              <w:rPr>
                <w:b/>
                <w:bCs/>
                <w:iCs/>
              </w:rPr>
              <w:t>п</w:t>
            </w:r>
            <w:proofErr w:type="gramEnd"/>
            <w:r w:rsidRPr="00511C34">
              <w:rPr>
                <w:b/>
                <w:bCs/>
                <w:iCs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8F6" w:rsidRPr="00511C34" w:rsidRDefault="00BF68F6" w:rsidP="00A61317">
            <w:pPr>
              <w:jc w:val="both"/>
              <w:rPr>
                <w:b/>
                <w:iCs/>
              </w:rPr>
            </w:pPr>
            <w:r w:rsidRPr="00511C34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BF68F6" w:rsidRPr="00511C34" w:rsidTr="00A6131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8F6" w:rsidRPr="00511C34" w:rsidRDefault="00BF68F6" w:rsidP="00A61317">
            <w:pPr>
              <w:jc w:val="center"/>
              <w:rPr>
                <w:iCs/>
              </w:rPr>
            </w:pPr>
            <w:r w:rsidRPr="00511C34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8F6" w:rsidRPr="00511C34" w:rsidRDefault="00BF68F6" w:rsidP="00A61317">
            <w:pPr>
              <w:jc w:val="center"/>
              <w:rPr>
                <w:iCs/>
              </w:rPr>
            </w:pPr>
            <w:r w:rsidRPr="00511C34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8F6" w:rsidRPr="00511C34" w:rsidRDefault="00BF68F6" w:rsidP="00A61317">
            <w:pPr>
              <w:jc w:val="center"/>
              <w:rPr>
                <w:iCs/>
              </w:rPr>
            </w:pPr>
            <w:r w:rsidRPr="00511C34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8F6" w:rsidRPr="00511C34" w:rsidRDefault="00BF68F6" w:rsidP="00A61317">
            <w:pPr>
              <w:jc w:val="center"/>
              <w:rPr>
                <w:iCs/>
              </w:rPr>
            </w:pPr>
            <w:r w:rsidRPr="00511C34">
              <w:rPr>
                <w:b/>
                <w:bCs/>
                <w:iCs/>
              </w:rPr>
              <w:t>4</w:t>
            </w:r>
          </w:p>
        </w:tc>
      </w:tr>
      <w:tr w:rsidR="00BF68F6" w:rsidRPr="00511C34" w:rsidTr="00A61317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  <w:lang w:val="en-US"/>
              </w:rPr>
            </w:pPr>
            <w:r w:rsidRPr="00511C34">
              <w:rPr>
                <w:iCs/>
              </w:rPr>
              <w:t xml:space="preserve">Лекции, семинары </w:t>
            </w:r>
          </w:p>
          <w:p w:rsidR="00BF68F6" w:rsidRPr="00511C34" w:rsidRDefault="00BF68F6" w:rsidP="00A61317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511C34">
              <w:rPr>
                <w:iCs/>
              </w:rPr>
              <w:t>проблематизации</w:t>
            </w:r>
            <w:proofErr w:type="spellEnd"/>
            <w:r w:rsidRPr="00511C34">
              <w:rPr>
                <w:iCs/>
              </w:rPr>
              <w:t xml:space="preserve"> материала </w:t>
            </w:r>
          </w:p>
        </w:tc>
      </w:tr>
      <w:tr w:rsidR="00BF68F6" w:rsidRPr="00511C34" w:rsidTr="00A61317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Cs/>
              </w:rPr>
            </w:pPr>
            <w:r w:rsidRPr="00511C34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  <w:lang w:val="en-US"/>
              </w:rPr>
            </w:pPr>
            <w:r w:rsidRPr="00511C34">
              <w:rPr>
                <w:iCs/>
              </w:rPr>
              <w:t>Лекции, семинары, СРС</w:t>
            </w:r>
          </w:p>
          <w:p w:rsidR="00BF68F6" w:rsidRPr="00511C34" w:rsidRDefault="00BF68F6" w:rsidP="00A61317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511C34">
              <w:rPr>
                <w:iCs/>
              </w:rPr>
              <w:t>проблематизации</w:t>
            </w:r>
            <w:proofErr w:type="spellEnd"/>
            <w:r w:rsidRPr="00511C34">
              <w:rPr>
                <w:iCs/>
              </w:rPr>
              <w:t xml:space="preserve"> материала </w:t>
            </w:r>
          </w:p>
        </w:tc>
      </w:tr>
      <w:tr w:rsidR="00BF68F6" w:rsidRPr="00511C34" w:rsidTr="00A61317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Cs/>
              </w:rPr>
            </w:pPr>
            <w:r w:rsidRPr="00511C34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  <w:lang w:val="en-US"/>
              </w:rPr>
            </w:pPr>
            <w:r w:rsidRPr="00511C34">
              <w:rPr>
                <w:iCs/>
              </w:rPr>
              <w:t>Лекции, семинары, СРС</w:t>
            </w:r>
          </w:p>
          <w:p w:rsidR="00BF68F6" w:rsidRPr="00511C34" w:rsidRDefault="00BF68F6" w:rsidP="00A61317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511C34">
              <w:rPr>
                <w:iCs/>
              </w:rPr>
              <w:t>проблематизации</w:t>
            </w:r>
            <w:proofErr w:type="spellEnd"/>
            <w:r w:rsidRPr="00511C34">
              <w:rPr>
                <w:iCs/>
              </w:rPr>
              <w:t xml:space="preserve"> материала </w:t>
            </w:r>
          </w:p>
        </w:tc>
      </w:tr>
      <w:tr w:rsidR="00BF68F6" w:rsidRPr="00511C34" w:rsidTr="00A61317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Cs/>
              </w:rPr>
            </w:pPr>
            <w:r w:rsidRPr="00511C34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>Раздел 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  <w:lang w:val="en-US"/>
              </w:rPr>
            </w:pPr>
            <w:r w:rsidRPr="00511C34">
              <w:rPr>
                <w:iCs/>
              </w:rPr>
              <w:t>Лекции, семинары, СРС</w:t>
            </w:r>
          </w:p>
          <w:p w:rsidR="00BF68F6" w:rsidRPr="00511C34" w:rsidRDefault="00BF68F6" w:rsidP="00A61317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511C34">
              <w:rPr>
                <w:iCs/>
              </w:rPr>
              <w:t>проблематизации</w:t>
            </w:r>
            <w:proofErr w:type="spellEnd"/>
            <w:r w:rsidRPr="00511C34">
              <w:rPr>
                <w:iCs/>
              </w:rPr>
              <w:t xml:space="preserve"> материала </w:t>
            </w:r>
          </w:p>
        </w:tc>
      </w:tr>
      <w:tr w:rsidR="00BF68F6" w:rsidRPr="00511C34" w:rsidTr="00A61317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Cs/>
              </w:rPr>
            </w:pPr>
            <w:r w:rsidRPr="00511C34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  <w:lang w:val="en-US"/>
              </w:rPr>
            </w:pPr>
            <w:r w:rsidRPr="00511C34">
              <w:rPr>
                <w:iCs/>
              </w:rPr>
              <w:t>Лекции, семинары, СРС</w:t>
            </w:r>
          </w:p>
          <w:p w:rsidR="00BF68F6" w:rsidRPr="00511C34" w:rsidRDefault="00BF68F6" w:rsidP="00A61317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68F6" w:rsidRPr="00511C34" w:rsidRDefault="00BF68F6" w:rsidP="00A61317">
            <w:pPr>
              <w:jc w:val="both"/>
              <w:rPr>
                <w:iCs/>
              </w:rPr>
            </w:pPr>
            <w:r w:rsidRPr="00511C3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511C34">
              <w:rPr>
                <w:iCs/>
              </w:rPr>
              <w:t>проблематизации</w:t>
            </w:r>
            <w:proofErr w:type="spellEnd"/>
            <w:r w:rsidRPr="00511C34">
              <w:rPr>
                <w:iCs/>
              </w:rPr>
              <w:t xml:space="preserve"> материала </w:t>
            </w:r>
          </w:p>
        </w:tc>
      </w:tr>
    </w:tbl>
    <w:p w:rsidR="00BF68F6" w:rsidRPr="00511C34" w:rsidRDefault="00BF68F6" w:rsidP="00BF68F6">
      <w:pPr>
        <w:jc w:val="both"/>
        <w:rPr>
          <w:iCs/>
        </w:rPr>
      </w:pPr>
      <w:r w:rsidRPr="00511C34">
        <w:rPr>
          <w:iCs/>
        </w:rPr>
        <w:t xml:space="preserve">            </w:t>
      </w:r>
    </w:p>
    <w:p w:rsidR="00BF68F6" w:rsidRPr="00511C34" w:rsidRDefault="00BF68F6" w:rsidP="00BF68F6">
      <w:pPr>
        <w:jc w:val="both"/>
        <w:rPr>
          <w:iCs/>
        </w:rPr>
      </w:pPr>
    </w:p>
    <w:p w:rsidR="00BF68F6" w:rsidRPr="00511C34" w:rsidRDefault="00BF68F6" w:rsidP="00BF68F6">
      <w:pPr>
        <w:jc w:val="both"/>
        <w:rPr>
          <w:iCs/>
        </w:rPr>
      </w:pPr>
      <w:r w:rsidRPr="00511C34">
        <w:rPr>
          <w:iCs/>
        </w:rPr>
        <w:t xml:space="preserve">            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BF68F6" w:rsidRPr="00511C34" w:rsidRDefault="00BF68F6" w:rsidP="00BF68F6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511C34">
        <w:rPr>
          <w:iCs/>
        </w:rPr>
        <w:lastRenderedPageBreak/>
        <w:t>Учебн</w:t>
      </w:r>
      <w:r w:rsidRPr="00511C34">
        <w:rPr>
          <w:iCs/>
          <w:kern w:val="3"/>
        </w:rPr>
        <w:t>ые</w:t>
      </w:r>
      <w:r w:rsidRPr="00511C34">
        <w:rPr>
          <w:iCs/>
        </w:rPr>
        <w:t xml:space="preserve"> аудитори</w:t>
      </w:r>
      <w:r w:rsidRPr="00511C34">
        <w:rPr>
          <w:iCs/>
          <w:kern w:val="3"/>
        </w:rPr>
        <w:t xml:space="preserve">и </w:t>
      </w:r>
      <w:r w:rsidRPr="00511C34">
        <w:rPr>
          <w:iCs/>
        </w:rPr>
        <w:t xml:space="preserve">для проведения лекций, </w:t>
      </w:r>
      <w:r w:rsidRPr="00511C34">
        <w:rPr>
          <w:iCs/>
          <w:kern w:val="3"/>
        </w:rPr>
        <w:t xml:space="preserve">практических занятий, </w:t>
      </w:r>
      <w:r w:rsidRPr="00511C34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511C34">
        <w:rPr>
          <w:iCs/>
          <w:kern w:val="3"/>
        </w:rPr>
        <w:t>стенды, наглядные пособия, технические средства обучения и пр.</w:t>
      </w:r>
    </w:p>
    <w:p w:rsidR="00BF68F6" w:rsidRPr="00511C34" w:rsidRDefault="00BF68F6" w:rsidP="00BF68F6">
      <w:pPr>
        <w:spacing w:line="216" w:lineRule="auto"/>
      </w:pPr>
    </w:p>
    <w:p w:rsidR="00BF68F6" w:rsidRPr="00511C34" w:rsidRDefault="00BF68F6" w:rsidP="00BF68F6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3" w:name="_Toc14355453"/>
      <w:bookmarkEnd w:id="3"/>
      <w:r w:rsidRPr="00511C34">
        <w:rPr>
          <w:rFonts w:eastAsia="Arial Unicode MS"/>
          <w:b/>
          <w:caps/>
        </w:rPr>
        <w:t xml:space="preserve">6. </w:t>
      </w:r>
      <w:r w:rsidRPr="00511C34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F68F6" w:rsidRPr="00511C34" w:rsidRDefault="00BF68F6" w:rsidP="00BF68F6">
      <w:pPr>
        <w:pStyle w:val="ad"/>
        <w:ind w:left="142" w:firstLine="567"/>
        <w:jc w:val="both"/>
      </w:pPr>
      <w:r w:rsidRPr="00511C34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511C34"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511C34">
        <w:t xml:space="preserve"> Система текущего контроля успеваемости служит не только оценке уровня </w:t>
      </w:r>
      <w:proofErr w:type="spellStart"/>
      <w:r w:rsidRPr="00511C34">
        <w:t>компетентностной</w:t>
      </w:r>
      <w:proofErr w:type="spellEnd"/>
      <w:r w:rsidRPr="00511C34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3354" w:rsidRPr="00511C34" w:rsidRDefault="00DB3354" w:rsidP="00DB3354">
      <w:pPr>
        <w:spacing w:line="216" w:lineRule="auto"/>
        <w:jc w:val="center"/>
        <w:rPr>
          <w:lang w:eastAsia="zh-CN"/>
        </w:rPr>
      </w:pPr>
    </w:p>
    <w:p w:rsidR="00BF68F6" w:rsidRPr="00511C34" w:rsidRDefault="00BF68F6" w:rsidP="00DB3354">
      <w:pPr>
        <w:spacing w:line="216" w:lineRule="auto"/>
        <w:jc w:val="center"/>
        <w:rPr>
          <w:lang w:eastAsia="zh-CN"/>
        </w:rPr>
      </w:pPr>
      <w:r w:rsidRPr="00511C34">
        <w:rPr>
          <w:lang w:eastAsia="zh-CN"/>
        </w:rPr>
        <w:t xml:space="preserve">Тестовые задания </w:t>
      </w:r>
    </w:p>
    <w:p w:rsidR="00BF68F6" w:rsidRPr="00511C34" w:rsidRDefault="00BF68F6" w:rsidP="00DB3354">
      <w:pPr>
        <w:spacing w:line="216" w:lineRule="auto"/>
        <w:jc w:val="center"/>
        <w:rPr>
          <w:lang w:eastAsia="zh-CN"/>
        </w:rPr>
      </w:pP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1.Что не входит в направления массовой культуры</w:t>
      </w:r>
    </w:p>
    <w:p w:rsidR="00BF68F6" w:rsidRPr="00511C34" w:rsidRDefault="00BF68F6" w:rsidP="00BF68F6">
      <w:pPr>
        <w:rPr>
          <w:b/>
          <w:bCs/>
        </w:rPr>
      </w:pPr>
      <w:r w:rsidRPr="00511C34">
        <w:t>А)</w:t>
      </w:r>
      <w:r w:rsidRPr="00511C34">
        <w:rPr>
          <w:i/>
          <w:iCs/>
        </w:rPr>
        <w:t xml:space="preserve"> </w:t>
      </w:r>
      <w:r w:rsidRPr="00511C34">
        <w:rPr>
          <w:rStyle w:val="af3"/>
          <w:rFonts w:ascii="Times New Roman" w:eastAsiaTheme="minorEastAsia" w:hAnsi="Times New Roman" w:cs="Times New Roman"/>
        </w:rPr>
        <w:t>Индустрия детства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rPr>
          <w:rStyle w:val="af3"/>
          <w:rFonts w:ascii="Times New Roman" w:eastAsiaTheme="minorEastAsia" w:hAnsi="Times New Roman" w:cs="Times New Roman"/>
        </w:rPr>
        <w:t>Массовая общеобразовательная школа</w:t>
      </w:r>
      <w:r w:rsidRPr="00511C34">
        <w:rPr>
          <w:b/>
          <w:bCs/>
        </w:rPr>
        <w:t>.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rPr>
          <w:rStyle w:val="af3"/>
          <w:rFonts w:ascii="Times New Roman" w:eastAsiaTheme="minorEastAsia" w:hAnsi="Times New Roman" w:cs="Times New Roman"/>
        </w:rPr>
        <w:t>Средства массовой информации</w:t>
      </w:r>
    </w:p>
    <w:p w:rsidR="00BF68F6" w:rsidRPr="00511C34" w:rsidRDefault="00BF68F6" w:rsidP="00BF68F6">
      <w:r w:rsidRPr="00511C34">
        <w:t>Г)  Концерты классической музыки</w:t>
      </w:r>
    </w:p>
    <w:p w:rsidR="00BF68F6" w:rsidRPr="00511C34" w:rsidRDefault="00BF68F6" w:rsidP="00BF68F6">
      <w:pPr>
        <w:rPr>
          <w:rStyle w:val="af3"/>
          <w:rFonts w:ascii="Times New Roman" w:eastAsiaTheme="minorEastAsia" w:hAnsi="Times New Roman" w:cs="Times New Roman"/>
          <w:b w:val="0"/>
          <w:bCs w:val="0"/>
        </w:rPr>
      </w:pPr>
      <w:r w:rsidRPr="00511C34">
        <w:t>Д</w:t>
      </w:r>
      <w:r w:rsidRPr="00511C34">
        <w:rPr>
          <w:b/>
          <w:bCs/>
        </w:rPr>
        <w:t xml:space="preserve">) </w:t>
      </w:r>
      <w:r w:rsidRPr="00511C34">
        <w:rPr>
          <w:rStyle w:val="af3"/>
          <w:rFonts w:ascii="Times New Roman" w:eastAsiaTheme="minorEastAsia" w:hAnsi="Times New Roman" w:cs="Times New Roman"/>
        </w:rPr>
        <w:t>Индустрия развлекательного досуга</w:t>
      </w:r>
    </w:p>
    <w:p w:rsidR="00BF68F6" w:rsidRPr="00511C34" w:rsidRDefault="00BF68F6" w:rsidP="00BF68F6">
      <w:pPr>
        <w:rPr>
          <w:rStyle w:val="af3"/>
          <w:rFonts w:ascii="Times New Roman" w:eastAsiaTheme="minorEastAsia" w:hAnsi="Times New Roman" w:cs="Times New Roman"/>
        </w:rPr>
      </w:pPr>
      <w:r w:rsidRPr="00511C34">
        <w:rPr>
          <w:rStyle w:val="af3"/>
          <w:rFonts w:ascii="Times New Roman" w:eastAsiaTheme="minorEastAsia" w:hAnsi="Times New Roman" w:cs="Times New Roman"/>
        </w:rPr>
        <w:t>2. Что не является  чертой МК</w:t>
      </w:r>
    </w:p>
    <w:p w:rsidR="00BF68F6" w:rsidRPr="00511C34" w:rsidRDefault="00BF68F6" w:rsidP="00BF68F6">
      <w:pPr>
        <w:rPr>
          <w:b/>
          <w:bCs/>
        </w:rPr>
      </w:pPr>
      <w:r w:rsidRPr="00511C34">
        <w:t>А)</w:t>
      </w:r>
      <w:r w:rsidRPr="00511C34">
        <w:rPr>
          <w:i/>
          <w:iCs/>
        </w:rPr>
        <w:t xml:space="preserve"> </w:t>
      </w:r>
      <w:r w:rsidRPr="00511C34">
        <w:t>Носит индивидуальный характер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>Это культура повседневной жизни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>Стандартна и стереотипна</w:t>
      </w:r>
    </w:p>
    <w:p w:rsidR="00BF68F6" w:rsidRPr="00511C34" w:rsidRDefault="00BF68F6" w:rsidP="00BF68F6">
      <w:pPr>
        <w:pStyle w:val="af"/>
      </w:pPr>
      <w:r w:rsidRPr="00511C34">
        <w:t>Г) Она существует помимо и «поверх» социальных образований;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</w:t>
      </w:r>
      <w:r w:rsidRPr="00511C34">
        <w:t xml:space="preserve">Присутствует механическое тиражирование духовных ценностей. 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3.Яркие представители  ММК в Средневековье</w:t>
      </w:r>
    </w:p>
    <w:p w:rsidR="00BF68F6" w:rsidRPr="00511C34" w:rsidRDefault="00BF68F6" w:rsidP="00BF68F6">
      <w:pPr>
        <w:rPr>
          <w:b/>
          <w:bCs/>
        </w:rPr>
      </w:pPr>
      <w:bookmarkStart w:id="4" w:name="_Hlk101114019"/>
      <w:r w:rsidRPr="00511C34">
        <w:t>А)</w:t>
      </w:r>
      <w:r w:rsidRPr="00511C34">
        <w:rPr>
          <w:i/>
          <w:iCs/>
        </w:rPr>
        <w:t xml:space="preserve"> </w:t>
      </w:r>
      <w:r w:rsidRPr="00511C34">
        <w:t>Трубадуры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>Труверы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>Миннезингеры</w:t>
      </w:r>
    </w:p>
    <w:p w:rsidR="00BF68F6" w:rsidRPr="00511C34" w:rsidRDefault="00BF68F6" w:rsidP="00BF68F6">
      <w:r w:rsidRPr="00511C34">
        <w:t>Г) Гугеноты</w:t>
      </w:r>
    </w:p>
    <w:p w:rsidR="00BF68F6" w:rsidRPr="00511C34" w:rsidRDefault="00BF68F6" w:rsidP="00BF68F6">
      <w:pPr>
        <w:rPr>
          <w:rStyle w:val="af3"/>
          <w:rFonts w:ascii="Times New Roman" w:eastAsiaTheme="minorEastAsia" w:hAnsi="Times New Roman" w:cs="Times New Roman"/>
          <w:b w:val="0"/>
          <w:bCs w:val="0"/>
        </w:rPr>
      </w:pPr>
      <w:r w:rsidRPr="00511C34">
        <w:t>Д</w:t>
      </w:r>
      <w:r w:rsidRPr="00511C34">
        <w:rPr>
          <w:b/>
          <w:bCs/>
        </w:rPr>
        <w:t xml:space="preserve">) </w:t>
      </w:r>
      <w:r w:rsidRPr="00511C34">
        <w:rPr>
          <w:rStyle w:val="af3"/>
          <w:rFonts w:ascii="Times New Roman" w:eastAsiaTheme="minorEastAsia" w:hAnsi="Times New Roman" w:cs="Times New Roman"/>
        </w:rPr>
        <w:t>Гистрионы</w:t>
      </w:r>
    </w:p>
    <w:bookmarkEnd w:id="4"/>
    <w:p w:rsidR="00BF68F6" w:rsidRPr="00511C34" w:rsidRDefault="00BF68F6" w:rsidP="00BF68F6">
      <w:pPr>
        <w:rPr>
          <w:rStyle w:val="af3"/>
          <w:rFonts w:ascii="Times New Roman" w:eastAsiaTheme="minorEastAsia" w:hAnsi="Times New Roman" w:cs="Times New Roman"/>
          <w:b w:val="0"/>
          <w:bCs w:val="0"/>
        </w:rPr>
      </w:pPr>
      <w:r w:rsidRPr="00511C34">
        <w:rPr>
          <w:rStyle w:val="af3"/>
          <w:rFonts w:ascii="Times New Roman" w:eastAsiaTheme="minorEastAsia" w:hAnsi="Times New Roman" w:cs="Times New Roman"/>
        </w:rPr>
        <w:t>4.</w:t>
      </w:r>
      <w:r w:rsidRPr="00511C34">
        <w:rPr>
          <w:b/>
          <w:bCs/>
          <w:color w:val="646464"/>
        </w:rPr>
        <w:t xml:space="preserve"> Где появились первые  формы массовых  развлекательных концертных программ</w:t>
      </w:r>
    </w:p>
    <w:p w:rsidR="00BF68F6" w:rsidRPr="00511C34" w:rsidRDefault="00BF68F6" w:rsidP="00BF68F6">
      <w:pPr>
        <w:rPr>
          <w:b/>
          <w:bCs/>
        </w:rPr>
      </w:pPr>
      <w:bookmarkStart w:id="5" w:name="_Hlk101114346"/>
      <w:r w:rsidRPr="00511C34">
        <w:t>А) Франция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>Англия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>Германия</w:t>
      </w:r>
    </w:p>
    <w:p w:rsidR="00BF68F6" w:rsidRPr="00511C34" w:rsidRDefault="00BF68F6" w:rsidP="00BF68F6">
      <w:r w:rsidRPr="00511C34">
        <w:t>Г) Австрия</w:t>
      </w:r>
    </w:p>
    <w:p w:rsidR="00BF68F6" w:rsidRPr="00511C34" w:rsidRDefault="00BF68F6" w:rsidP="00BF68F6">
      <w:pPr>
        <w:rPr>
          <w:rStyle w:val="af3"/>
          <w:rFonts w:ascii="Times New Roman" w:eastAsiaTheme="minorEastAsia" w:hAnsi="Times New Roman" w:cs="Times New Roman"/>
          <w:b w:val="0"/>
          <w:bCs w:val="0"/>
        </w:rPr>
      </w:pPr>
      <w:r w:rsidRPr="00511C34">
        <w:t>Д</w:t>
      </w:r>
      <w:r w:rsidRPr="00511C34">
        <w:rPr>
          <w:b/>
          <w:bCs/>
        </w:rPr>
        <w:t xml:space="preserve">) </w:t>
      </w:r>
      <w:r w:rsidRPr="00511C34">
        <w:rPr>
          <w:rStyle w:val="af3"/>
          <w:rFonts w:ascii="Times New Roman" w:eastAsiaTheme="minorEastAsia" w:hAnsi="Times New Roman" w:cs="Times New Roman"/>
        </w:rPr>
        <w:t>Италия</w:t>
      </w:r>
    </w:p>
    <w:bookmarkEnd w:id="5"/>
    <w:p w:rsidR="00BF68F6" w:rsidRPr="00511C34" w:rsidRDefault="00BF68F6" w:rsidP="00BF68F6">
      <w:pPr>
        <w:rPr>
          <w:rStyle w:val="af3"/>
          <w:rFonts w:ascii="Times New Roman" w:eastAsiaTheme="minorEastAsia" w:hAnsi="Times New Roman" w:cs="Times New Roman"/>
        </w:rPr>
      </w:pPr>
      <w:r w:rsidRPr="00511C34">
        <w:rPr>
          <w:rStyle w:val="af3"/>
          <w:rFonts w:ascii="Times New Roman" w:eastAsiaTheme="minorEastAsia" w:hAnsi="Times New Roman" w:cs="Times New Roman"/>
        </w:rPr>
        <w:t xml:space="preserve">5.Массовые музыкальные жанры 19- </w:t>
      </w:r>
      <w:proofErr w:type="spellStart"/>
      <w:r w:rsidRPr="00511C34">
        <w:rPr>
          <w:rStyle w:val="af3"/>
          <w:rFonts w:ascii="Times New Roman" w:eastAsiaTheme="minorEastAsia" w:hAnsi="Times New Roman" w:cs="Times New Roman"/>
        </w:rPr>
        <w:t>го</w:t>
      </w:r>
      <w:proofErr w:type="spellEnd"/>
      <w:r w:rsidRPr="00511C34">
        <w:rPr>
          <w:rStyle w:val="af3"/>
          <w:rFonts w:ascii="Times New Roman" w:eastAsiaTheme="minorEastAsia" w:hAnsi="Times New Roman" w:cs="Times New Roman"/>
        </w:rPr>
        <w:t xml:space="preserve">  начала 20 века</w:t>
      </w:r>
    </w:p>
    <w:p w:rsidR="00BF68F6" w:rsidRPr="00511C34" w:rsidRDefault="00BF68F6" w:rsidP="00BF68F6">
      <w:pPr>
        <w:rPr>
          <w:b/>
          <w:bCs/>
        </w:rPr>
      </w:pPr>
      <w:r w:rsidRPr="00511C34">
        <w:t>А) Оперетта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>Оратория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>Водевиль</w:t>
      </w:r>
    </w:p>
    <w:p w:rsidR="00BF68F6" w:rsidRPr="00511C34" w:rsidRDefault="00BF68F6" w:rsidP="00BF68F6">
      <w:r w:rsidRPr="00511C34">
        <w:t>Г) Опера</w:t>
      </w:r>
    </w:p>
    <w:p w:rsidR="00BF68F6" w:rsidRPr="00511C34" w:rsidRDefault="00BF68F6" w:rsidP="00BF68F6">
      <w:pPr>
        <w:rPr>
          <w:rStyle w:val="af3"/>
          <w:rFonts w:ascii="Times New Roman" w:eastAsiaTheme="minorEastAsia" w:hAnsi="Times New Roman" w:cs="Times New Roman"/>
          <w:b w:val="0"/>
          <w:bCs w:val="0"/>
        </w:rPr>
      </w:pPr>
      <w:r w:rsidRPr="00511C34">
        <w:t>Д</w:t>
      </w:r>
      <w:r w:rsidRPr="00511C34">
        <w:rPr>
          <w:b/>
          <w:bCs/>
        </w:rPr>
        <w:t xml:space="preserve">) </w:t>
      </w:r>
      <w:proofErr w:type="spellStart"/>
      <w:r w:rsidRPr="00511C34">
        <w:rPr>
          <w:rStyle w:val="af3"/>
          <w:rFonts w:ascii="Times New Roman" w:eastAsiaTheme="minorEastAsia" w:hAnsi="Times New Roman" w:cs="Times New Roman"/>
        </w:rPr>
        <w:t>Пассионы</w:t>
      </w:r>
      <w:proofErr w:type="spellEnd"/>
    </w:p>
    <w:p w:rsidR="00BF68F6" w:rsidRPr="00511C34" w:rsidRDefault="00BF68F6" w:rsidP="00BF68F6">
      <w:pPr>
        <w:rPr>
          <w:rStyle w:val="af3"/>
          <w:rFonts w:ascii="Times New Roman" w:eastAsiaTheme="minorEastAsia" w:hAnsi="Times New Roman" w:cs="Times New Roman"/>
        </w:rPr>
      </w:pPr>
      <w:r w:rsidRPr="00511C34">
        <w:rPr>
          <w:rStyle w:val="af3"/>
          <w:rFonts w:ascii="Times New Roman" w:eastAsiaTheme="minorEastAsia" w:hAnsi="Times New Roman" w:cs="Times New Roman"/>
        </w:rPr>
        <w:lastRenderedPageBreak/>
        <w:t>6.</w:t>
      </w:r>
      <w:bookmarkStart w:id="6" w:name="_Hlk101114743"/>
      <w:r w:rsidRPr="00511C34">
        <w:rPr>
          <w:rStyle w:val="af3"/>
          <w:rFonts w:ascii="Times New Roman" w:eastAsiaTheme="minorEastAsia" w:hAnsi="Times New Roman" w:cs="Times New Roman"/>
        </w:rPr>
        <w:t>Какая оперетта не принадлежит Жаку Оффенбаху</w:t>
      </w:r>
    </w:p>
    <w:bookmarkEnd w:id="6"/>
    <w:p w:rsidR="00BF68F6" w:rsidRPr="00511C34" w:rsidRDefault="00BF68F6" w:rsidP="00BF68F6">
      <w:pPr>
        <w:rPr>
          <w:b/>
          <w:bCs/>
        </w:rPr>
      </w:pPr>
      <w:r w:rsidRPr="00511C34">
        <w:t>А) «Орфей в аду»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>«Прекрасная Елена»</w:t>
      </w:r>
    </w:p>
    <w:p w:rsidR="00BF68F6" w:rsidRPr="00511C34" w:rsidRDefault="00BF68F6" w:rsidP="00BF68F6">
      <w:pPr>
        <w:rPr>
          <w:b/>
          <w:bCs/>
        </w:rPr>
      </w:pPr>
      <w:r w:rsidRPr="00511C34">
        <w:t>В) «</w:t>
      </w:r>
      <w:proofErr w:type="spellStart"/>
      <w:r w:rsidRPr="00511C34">
        <w:t>Корневильские</w:t>
      </w:r>
      <w:proofErr w:type="spellEnd"/>
      <w:r w:rsidRPr="00511C34">
        <w:t xml:space="preserve"> колокола» </w:t>
      </w:r>
    </w:p>
    <w:p w:rsidR="00BF68F6" w:rsidRPr="00511C34" w:rsidRDefault="00BF68F6" w:rsidP="00BF68F6">
      <w:r w:rsidRPr="00511C34">
        <w:t>Г) «</w:t>
      </w:r>
      <w:proofErr w:type="spellStart"/>
      <w:r w:rsidRPr="00511C34">
        <w:t>Перикола</w:t>
      </w:r>
      <w:proofErr w:type="spellEnd"/>
      <w:r w:rsidRPr="00511C34">
        <w:t>»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</w:t>
      </w:r>
      <w:r w:rsidRPr="00511C34">
        <w:t>«Разбойники»</w:t>
      </w:r>
    </w:p>
    <w:p w:rsidR="00BF68F6" w:rsidRPr="00511C34" w:rsidRDefault="00BF68F6" w:rsidP="00BF68F6">
      <w:pPr>
        <w:rPr>
          <w:rStyle w:val="af3"/>
          <w:rFonts w:ascii="Times New Roman" w:eastAsiaTheme="minorEastAsia" w:hAnsi="Times New Roman" w:cs="Times New Roman"/>
        </w:rPr>
      </w:pPr>
      <w:r w:rsidRPr="00511C34">
        <w:t>7.</w:t>
      </w:r>
      <w:r w:rsidRPr="00511C34">
        <w:rPr>
          <w:rStyle w:val="af3"/>
          <w:rFonts w:ascii="Times New Roman" w:eastAsiaTheme="minorEastAsia" w:hAnsi="Times New Roman" w:cs="Times New Roman"/>
        </w:rPr>
        <w:t xml:space="preserve"> Какая оперетта не принадлежит  </w:t>
      </w:r>
      <w:proofErr w:type="spellStart"/>
      <w:r w:rsidRPr="00511C34">
        <w:rPr>
          <w:rStyle w:val="af3"/>
          <w:rFonts w:ascii="Times New Roman" w:eastAsiaTheme="minorEastAsia" w:hAnsi="Times New Roman" w:cs="Times New Roman"/>
        </w:rPr>
        <w:t>Имре</w:t>
      </w:r>
      <w:proofErr w:type="spellEnd"/>
      <w:r w:rsidRPr="00511C34">
        <w:rPr>
          <w:rStyle w:val="af3"/>
          <w:rFonts w:ascii="Times New Roman" w:eastAsiaTheme="minorEastAsia" w:hAnsi="Times New Roman" w:cs="Times New Roman"/>
        </w:rPr>
        <w:t xml:space="preserve"> Кальману</w:t>
      </w:r>
    </w:p>
    <w:p w:rsidR="00BF68F6" w:rsidRPr="00511C34" w:rsidRDefault="00BF68F6" w:rsidP="00BF68F6">
      <w:pPr>
        <w:rPr>
          <w:b/>
          <w:bCs/>
        </w:rPr>
      </w:pPr>
      <w:bookmarkStart w:id="7" w:name="_Hlk101115507"/>
      <w:r w:rsidRPr="00511C34">
        <w:t>А) « Сильва»</w:t>
      </w:r>
      <w:r w:rsidRPr="00511C34">
        <w:rPr>
          <w:i/>
          <w:iCs/>
        </w:rPr>
        <w:t xml:space="preserve"> 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>«</w:t>
      </w:r>
      <w:hyperlink r:id="rId8" w:history="1">
        <w:r w:rsidRPr="00511C34">
          <w:t>Баядера</w:t>
        </w:r>
      </w:hyperlink>
      <w:r w:rsidRPr="00511C34">
        <w:t>»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>«</w:t>
      </w:r>
      <w:proofErr w:type="spellStart"/>
      <w:r w:rsidRPr="00511C34">
        <w:t>Марица</w:t>
      </w:r>
      <w:proofErr w:type="spellEnd"/>
      <w:r w:rsidRPr="00511C34">
        <w:t>»</w:t>
      </w:r>
    </w:p>
    <w:p w:rsidR="00BF68F6" w:rsidRPr="00511C34" w:rsidRDefault="00BF68F6" w:rsidP="00BF68F6">
      <w:r w:rsidRPr="00511C34">
        <w:t>Г) « Цыганский барон»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</w:t>
      </w:r>
      <w:r w:rsidRPr="00511C34">
        <w:t>«</w:t>
      </w:r>
      <w:hyperlink r:id="rId9" w:history="1">
        <w:r w:rsidRPr="00511C34">
          <w:t>Принцесса цирка</w:t>
        </w:r>
      </w:hyperlink>
      <w:r w:rsidRPr="00511C34">
        <w:t>»</w:t>
      </w:r>
    </w:p>
    <w:bookmarkEnd w:id="7"/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8. Самый первый музыкальный механический инструмент</w:t>
      </w:r>
    </w:p>
    <w:p w:rsidR="00BF68F6" w:rsidRPr="00511C34" w:rsidRDefault="00BF68F6" w:rsidP="00BF68F6">
      <w:pPr>
        <w:rPr>
          <w:b/>
          <w:bCs/>
        </w:rPr>
      </w:pPr>
      <w:r w:rsidRPr="00511C34">
        <w:t>А)  Шарманка</w:t>
      </w:r>
    </w:p>
    <w:p w:rsidR="00BF68F6" w:rsidRPr="00511C34" w:rsidRDefault="00BF68F6" w:rsidP="00BF68F6">
      <w:pPr>
        <w:rPr>
          <w:b/>
          <w:bCs/>
        </w:rPr>
      </w:pPr>
      <w:r w:rsidRPr="00511C34">
        <w:t>Б) Музыкальная шкатулка</w:t>
      </w:r>
    </w:p>
    <w:p w:rsidR="00BF68F6" w:rsidRPr="00511C34" w:rsidRDefault="00BF68F6" w:rsidP="00BF68F6">
      <w:pPr>
        <w:rPr>
          <w:b/>
          <w:bCs/>
        </w:rPr>
      </w:pPr>
      <w:r w:rsidRPr="00511C34">
        <w:t>В) Музыкальные часы</w:t>
      </w:r>
    </w:p>
    <w:p w:rsidR="00BF68F6" w:rsidRPr="00511C34" w:rsidRDefault="00BF68F6" w:rsidP="00BF68F6">
      <w:r w:rsidRPr="00511C34">
        <w:t>Г)  Музыкальная табакерка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</w:t>
      </w:r>
      <w:r w:rsidRPr="00511C34">
        <w:t>Музыкальный ящик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9. В каком году появилась первая компакт - кассета</w:t>
      </w:r>
    </w:p>
    <w:p w:rsidR="00BF68F6" w:rsidRPr="00511C34" w:rsidRDefault="00BF68F6" w:rsidP="00BF68F6">
      <w:pPr>
        <w:rPr>
          <w:b/>
          <w:bCs/>
        </w:rPr>
      </w:pPr>
      <w:bookmarkStart w:id="8" w:name="_Hlk101117276"/>
      <w:r w:rsidRPr="00511C34">
        <w:t>А)</w:t>
      </w:r>
      <w:proofErr w:type="gramStart"/>
      <w:r w:rsidRPr="00511C34">
        <w:t xml:space="preserve">  !</w:t>
      </w:r>
      <w:proofErr w:type="gramEnd"/>
      <w:r w:rsidRPr="00511C34">
        <w:t>952 год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1933 год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>1967 год</w:t>
      </w:r>
    </w:p>
    <w:p w:rsidR="00BF68F6" w:rsidRPr="00511C34" w:rsidRDefault="00BF68F6" w:rsidP="00BF68F6">
      <w:r w:rsidRPr="00511C34">
        <w:t>Г) 1973 год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>1963 год</w:t>
      </w:r>
    </w:p>
    <w:bookmarkEnd w:id="8"/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10. Когда появились первые многодорожечные магнитофоны</w:t>
      </w:r>
    </w:p>
    <w:p w:rsidR="00BF68F6" w:rsidRPr="00511C34" w:rsidRDefault="00BF68F6" w:rsidP="00BF68F6">
      <w:pPr>
        <w:rPr>
          <w:b/>
          <w:bCs/>
        </w:rPr>
      </w:pPr>
      <w:bookmarkStart w:id="9" w:name="_Hlk101116777"/>
      <w:r w:rsidRPr="00511C34">
        <w:t>А)   1980 – е годы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1970 – е годы</w:t>
      </w:r>
    </w:p>
    <w:p w:rsidR="00BF68F6" w:rsidRPr="00511C34" w:rsidRDefault="00BF68F6" w:rsidP="00BF68F6">
      <w:pPr>
        <w:rPr>
          <w:b/>
          <w:bCs/>
        </w:rPr>
      </w:pPr>
      <w:r w:rsidRPr="00511C34">
        <w:t>В)   1960 – е годы</w:t>
      </w:r>
    </w:p>
    <w:p w:rsidR="00BF68F6" w:rsidRPr="00511C34" w:rsidRDefault="00BF68F6" w:rsidP="00BF68F6">
      <w:r w:rsidRPr="00511C34">
        <w:t>Г)  1950-е - годы</w:t>
      </w:r>
    </w:p>
    <w:p w:rsidR="00BF68F6" w:rsidRPr="00511C34" w:rsidRDefault="00BF68F6" w:rsidP="00BF68F6">
      <w:r w:rsidRPr="00511C34">
        <w:t>Д)   1940-е годы</w:t>
      </w:r>
    </w:p>
    <w:bookmarkEnd w:id="9"/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11. Какое произведение  легло в основу хронометража компакт – диска начала 21 века</w:t>
      </w:r>
    </w:p>
    <w:p w:rsidR="00BF68F6" w:rsidRPr="00511C34" w:rsidRDefault="00BF68F6" w:rsidP="00BF68F6">
      <w:pPr>
        <w:rPr>
          <w:b/>
          <w:bCs/>
        </w:rPr>
      </w:pPr>
      <w:r w:rsidRPr="00511C34">
        <w:t>А)    5 симфония Бетховена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5 симфония Малера</w:t>
      </w:r>
    </w:p>
    <w:p w:rsidR="00BF68F6" w:rsidRPr="00511C34" w:rsidRDefault="00BF68F6" w:rsidP="00BF68F6">
      <w:pPr>
        <w:rPr>
          <w:b/>
          <w:bCs/>
        </w:rPr>
      </w:pPr>
      <w:r w:rsidRPr="00511C34">
        <w:t xml:space="preserve">В)  9 симфония Бетховена </w:t>
      </w:r>
    </w:p>
    <w:p w:rsidR="00BF68F6" w:rsidRPr="00511C34" w:rsidRDefault="00BF68F6" w:rsidP="00BF68F6">
      <w:r w:rsidRPr="00511C34">
        <w:t>Г)   « Фантастическая симфония» Берлиоза</w:t>
      </w:r>
    </w:p>
    <w:p w:rsidR="00BF68F6" w:rsidRPr="00511C34" w:rsidRDefault="00BF68F6" w:rsidP="00BF68F6">
      <w:r w:rsidRPr="00511C34">
        <w:t xml:space="preserve">Д)   « Неоконченная симфония» Шуберта 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12.Когда  была записана первая джазовая композиция</w:t>
      </w:r>
    </w:p>
    <w:p w:rsidR="00BF68F6" w:rsidRPr="00511C34" w:rsidRDefault="00BF68F6" w:rsidP="00BF68F6">
      <w:pPr>
        <w:rPr>
          <w:b/>
          <w:bCs/>
        </w:rPr>
      </w:pPr>
      <w:r w:rsidRPr="00511C34">
        <w:t>А)   1920 год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1917 год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1915 год</w:t>
      </w:r>
    </w:p>
    <w:p w:rsidR="00BF68F6" w:rsidRPr="00511C34" w:rsidRDefault="00BF68F6" w:rsidP="00BF68F6">
      <w:r w:rsidRPr="00511C34">
        <w:t>Г) 1925 год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>1922 год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 xml:space="preserve">13.Что такое </w:t>
      </w:r>
      <w:proofErr w:type="spellStart"/>
      <w:r w:rsidRPr="00511C34">
        <w:rPr>
          <w:b/>
          <w:bCs/>
        </w:rPr>
        <w:t>спиричуэлс</w:t>
      </w:r>
      <w:proofErr w:type="spellEnd"/>
    </w:p>
    <w:p w:rsidR="00BF68F6" w:rsidRPr="00511C34" w:rsidRDefault="00BF68F6" w:rsidP="00BF68F6">
      <w:pPr>
        <w:rPr>
          <w:b/>
          <w:bCs/>
        </w:rPr>
      </w:pPr>
      <w:r w:rsidRPr="00511C34">
        <w:t xml:space="preserve">А)   Это песня религиозного характера 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Это  народная песня танцевального характера 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Это обрядовая песня </w:t>
      </w:r>
    </w:p>
    <w:p w:rsidR="00BF68F6" w:rsidRPr="00511C34" w:rsidRDefault="00BF68F6" w:rsidP="00BF68F6">
      <w:r w:rsidRPr="00511C34">
        <w:t xml:space="preserve">Г) Это застольная песня 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>Это колыбельная песня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14. Какой стиль оказал влияние  на развитие танцевальной культуры 10-х-20-х годов 20 века</w:t>
      </w:r>
    </w:p>
    <w:p w:rsidR="00BF68F6" w:rsidRPr="00511C34" w:rsidRDefault="00BF68F6" w:rsidP="00BF68F6">
      <w:pPr>
        <w:rPr>
          <w:b/>
          <w:bCs/>
        </w:rPr>
      </w:pPr>
      <w:r w:rsidRPr="00511C34">
        <w:t>А)   Блюз</w:t>
      </w:r>
    </w:p>
    <w:p w:rsidR="00BF68F6" w:rsidRPr="00511C34" w:rsidRDefault="00BF68F6" w:rsidP="00BF68F6">
      <w:pPr>
        <w:rPr>
          <w:b/>
          <w:bCs/>
        </w:rPr>
      </w:pPr>
      <w:r w:rsidRPr="00511C34">
        <w:lastRenderedPageBreak/>
        <w:t>Б)</w:t>
      </w:r>
      <w:r w:rsidRPr="00511C34">
        <w:rPr>
          <w:i/>
          <w:iCs/>
        </w:rPr>
        <w:t xml:space="preserve"> </w:t>
      </w:r>
      <w:r w:rsidRPr="00511C34">
        <w:t xml:space="preserve">   Свинг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proofErr w:type="spellStart"/>
      <w:r w:rsidRPr="00511C34">
        <w:t>Госпел</w:t>
      </w:r>
      <w:proofErr w:type="spellEnd"/>
    </w:p>
    <w:p w:rsidR="00BF68F6" w:rsidRPr="00511C34" w:rsidRDefault="00BF68F6" w:rsidP="00BF68F6">
      <w:r w:rsidRPr="00511C34">
        <w:t>Г) Регтайм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proofErr w:type="spellStart"/>
      <w:r w:rsidRPr="00511C34">
        <w:t>Спиричуэлс</w:t>
      </w:r>
      <w:proofErr w:type="spellEnd"/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15.Представители французского шансона</w:t>
      </w:r>
    </w:p>
    <w:p w:rsidR="00BF68F6" w:rsidRPr="00511C34" w:rsidRDefault="00BF68F6" w:rsidP="00BF68F6">
      <w:pPr>
        <w:rPr>
          <w:b/>
          <w:bCs/>
        </w:rPr>
      </w:pPr>
      <w:r w:rsidRPr="00511C34">
        <w:t xml:space="preserve">А) </w:t>
      </w:r>
      <w:proofErr w:type="spellStart"/>
      <w:r w:rsidRPr="00511C34">
        <w:rPr>
          <w:rStyle w:val="af3"/>
          <w:rFonts w:ascii="Times New Roman" w:eastAsiaTheme="minorEastAsia" w:hAnsi="Times New Roman" w:cs="Times New Roman"/>
        </w:rPr>
        <w:t>Аристид</w:t>
      </w:r>
      <w:proofErr w:type="spellEnd"/>
      <w:r w:rsidRPr="00511C34">
        <w:rPr>
          <w:rStyle w:val="af3"/>
          <w:rFonts w:ascii="Times New Roman" w:eastAsiaTheme="minorEastAsia" w:hAnsi="Times New Roman" w:cs="Times New Roman"/>
        </w:rPr>
        <w:t xml:space="preserve"> </w:t>
      </w:r>
      <w:proofErr w:type="spellStart"/>
      <w:r w:rsidRPr="00511C34">
        <w:rPr>
          <w:rStyle w:val="af3"/>
          <w:rFonts w:ascii="Times New Roman" w:eastAsiaTheme="minorEastAsia" w:hAnsi="Times New Roman" w:cs="Times New Roman"/>
        </w:rPr>
        <w:t>Брюан</w:t>
      </w:r>
      <w:proofErr w:type="spellEnd"/>
      <w:r w:rsidRPr="00511C34">
        <w:rPr>
          <w:b/>
          <w:bCs/>
        </w:rPr>
        <w:t xml:space="preserve">  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Луи </w:t>
      </w:r>
      <w:proofErr w:type="spellStart"/>
      <w:r w:rsidRPr="00511C34">
        <w:t>Армстронг</w:t>
      </w:r>
      <w:proofErr w:type="spellEnd"/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</w:t>
      </w:r>
      <w:proofErr w:type="spellStart"/>
      <w:r w:rsidRPr="00511C34">
        <w:t>Дюк</w:t>
      </w:r>
      <w:proofErr w:type="spellEnd"/>
      <w:r w:rsidRPr="00511C34">
        <w:t xml:space="preserve"> </w:t>
      </w:r>
      <w:proofErr w:type="spellStart"/>
      <w:r w:rsidRPr="00511C34">
        <w:t>Эллингтон</w:t>
      </w:r>
      <w:proofErr w:type="spellEnd"/>
    </w:p>
    <w:p w:rsidR="00BF68F6" w:rsidRPr="00511C34" w:rsidRDefault="00BF68F6" w:rsidP="00BF68F6">
      <w:r w:rsidRPr="00511C34">
        <w:t>Г) Эдит Пиаф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 xml:space="preserve">Джо </w:t>
      </w:r>
      <w:proofErr w:type="spellStart"/>
      <w:r w:rsidRPr="00511C34">
        <w:t>Дассен</w:t>
      </w:r>
      <w:proofErr w:type="spellEnd"/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16. Сколько видов классического танго</w:t>
      </w:r>
    </w:p>
    <w:p w:rsidR="00BF68F6" w:rsidRPr="00511C34" w:rsidRDefault="00BF68F6" w:rsidP="00BF68F6">
      <w:pPr>
        <w:rPr>
          <w:b/>
          <w:bCs/>
        </w:rPr>
      </w:pPr>
      <w:r w:rsidRPr="00511C34">
        <w:t>А)   3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5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4</w:t>
      </w:r>
    </w:p>
    <w:p w:rsidR="00BF68F6" w:rsidRPr="00511C34" w:rsidRDefault="00BF68F6" w:rsidP="00BF68F6">
      <w:r w:rsidRPr="00511C34">
        <w:t>Г) 2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>6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17. Сколько существует видов фокстрота</w:t>
      </w:r>
    </w:p>
    <w:p w:rsidR="00BF68F6" w:rsidRPr="00511C34" w:rsidRDefault="00BF68F6" w:rsidP="00BF68F6">
      <w:pPr>
        <w:rPr>
          <w:b/>
          <w:bCs/>
        </w:rPr>
      </w:pPr>
      <w:r w:rsidRPr="00511C34">
        <w:t>А)   4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3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5</w:t>
      </w:r>
    </w:p>
    <w:p w:rsidR="00BF68F6" w:rsidRPr="00511C34" w:rsidRDefault="00BF68F6" w:rsidP="00BF68F6">
      <w:r w:rsidRPr="00511C34">
        <w:t>Г) 2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>6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18.В каком году появился первый рок-н-ролл</w:t>
      </w:r>
    </w:p>
    <w:p w:rsidR="00BF68F6" w:rsidRPr="00511C34" w:rsidRDefault="00BF68F6" w:rsidP="00BF68F6">
      <w:pPr>
        <w:rPr>
          <w:b/>
          <w:bCs/>
        </w:rPr>
      </w:pPr>
      <w:bookmarkStart w:id="10" w:name="_Hlk101122130"/>
      <w:r w:rsidRPr="00511C34">
        <w:t>А)   1956 год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1957 год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 1961 год</w:t>
      </w:r>
    </w:p>
    <w:p w:rsidR="00BF68F6" w:rsidRPr="00511C34" w:rsidRDefault="00BF68F6" w:rsidP="00BF68F6">
      <w:r w:rsidRPr="00511C34">
        <w:t>Г) 1963 год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>1952 год</w:t>
      </w:r>
    </w:p>
    <w:bookmarkEnd w:id="10"/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19.Кто является «Королем рок – н ролла»</w:t>
      </w:r>
    </w:p>
    <w:p w:rsidR="00BF68F6" w:rsidRPr="00511C34" w:rsidRDefault="00BF68F6" w:rsidP="00BF68F6">
      <w:pPr>
        <w:rPr>
          <w:b/>
          <w:bCs/>
        </w:rPr>
      </w:pPr>
      <w:r w:rsidRPr="00511C34">
        <w:t xml:space="preserve">А)   Крис </w:t>
      </w:r>
      <w:proofErr w:type="spellStart"/>
      <w:r w:rsidRPr="00511C34">
        <w:t>Норман</w:t>
      </w:r>
      <w:proofErr w:type="spellEnd"/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</w:t>
      </w:r>
      <w:proofErr w:type="spellStart"/>
      <w:r w:rsidRPr="00511C34">
        <w:t>Диззи</w:t>
      </w:r>
      <w:proofErr w:type="spellEnd"/>
      <w:r w:rsidRPr="00511C34">
        <w:t xml:space="preserve"> </w:t>
      </w:r>
      <w:proofErr w:type="spellStart"/>
      <w:r w:rsidRPr="00511C34">
        <w:t>Гилеспи</w:t>
      </w:r>
      <w:proofErr w:type="spellEnd"/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 Майкл Джексон</w:t>
      </w:r>
    </w:p>
    <w:p w:rsidR="00BF68F6" w:rsidRPr="00511C34" w:rsidRDefault="00BF68F6" w:rsidP="00BF68F6">
      <w:r w:rsidRPr="00511C34">
        <w:t>Г) Элвис Пресли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>Джон Леннон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20.  В каком году появилась песня в стиле тяжелого рока</w:t>
      </w:r>
    </w:p>
    <w:p w:rsidR="00BF68F6" w:rsidRPr="00511C34" w:rsidRDefault="00BF68F6" w:rsidP="00BF68F6">
      <w:pPr>
        <w:rPr>
          <w:b/>
          <w:bCs/>
        </w:rPr>
      </w:pPr>
      <w:bookmarkStart w:id="11" w:name="_Hlk101123011"/>
      <w:r w:rsidRPr="00511C34">
        <w:t>А)   1961 год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1965 год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1964 год</w:t>
      </w:r>
    </w:p>
    <w:p w:rsidR="00BF68F6" w:rsidRPr="00511C34" w:rsidRDefault="00BF68F6" w:rsidP="00BF68F6">
      <w:r w:rsidRPr="00511C34">
        <w:t>Г) 1967 год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>1968 год</w:t>
      </w:r>
    </w:p>
    <w:bookmarkEnd w:id="11"/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21 . Какая группа не входит в золотой фонд британского  рока</w:t>
      </w:r>
    </w:p>
    <w:p w:rsidR="00BF68F6" w:rsidRPr="00511C34" w:rsidRDefault="00BF68F6" w:rsidP="00BF68F6">
      <w:pPr>
        <w:rPr>
          <w:lang w:val="en-US"/>
        </w:rPr>
      </w:pPr>
      <w:r w:rsidRPr="00511C34">
        <w:t>А</w:t>
      </w:r>
      <w:r w:rsidRPr="00511C34">
        <w:rPr>
          <w:lang w:val="en-US"/>
        </w:rPr>
        <w:t>)   Pink Floyd</w:t>
      </w:r>
    </w:p>
    <w:p w:rsidR="00BF68F6" w:rsidRPr="00511C34" w:rsidRDefault="00BF68F6" w:rsidP="00BF68F6">
      <w:pPr>
        <w:rPr>
          <w:b/>
          <w:bCs/>
          <w:lang w:val="en-US"/>
        </w:rPr>
      </w:pPr>
      <w:r w:rsidRPr="00511C34">
        <w:t>Б</w:t>
      </w:r>
      <w:r w:rsidRPr="00511C34">
        <w:rPr>
          <w:lang w:val="en-US"/>
        </w:rPr>
        <w:t>)</w:t>
      </w:r>
      <w:r w:rsidRPr="00511C34">
        <w:rPr>
          <w:b/>
          <w:bCs/>
          <w:lang w:val="en-US"/>
        </w:rPr>
        <w:t xml:space="preserve"> </w:t>
      </w:r>
      <w:r w:rsidRPr="00511C34">
        <w:rPr>
          <w:lang w:val="en-US"/>
        </w:rPr>
        <w:t>Rolling Stones</w:t>
      </w:r>
    </w:p>
    <w:p w:rsidR="00BF68F6" w:rsidRPr="00511C34" w:rsidRDefault="00BF68F6" w:rsidP="00BF68F6">
      <w:pPr>
        <w:rPr>
          <w:lang w:val="en-US"/>
        </w:rPr>
      </w:pPr>
      <w:r w:rsidRPr="00511C34">
        <w:t>В</w:t>
      </w:r>
      <w:r w:rsidRPr="00511C34">
        <w:rPr>
          <w:lang w:val="en-US"/>
        </w:rPr>
        <w:t>)</w:t>
      </w:r>
      <w:r w:rsidRPr="00511C34">
        <w:rPr>
          <w:i/>
          <w:iCs/>
          <w:lang w:val="en-US"/>
        </w:rPr>
        <w:t xml:space="preserve"> </w:t>
      </w:r>
      <w:r w:rsidRPr="00511C34">
        <w:rPr>
          <w:lang w:val="en-US"/>
        </w:rPr>
        <w:t xml:space="preserve"> Deep Purple</w:t>
      </w:r>
    </w:p>
    <w:p w:rsidR="00BF68F6" w:rsidRPr="00511C34" w:rsidRDefault="00BF68F6" w:rsidP="00BF68F6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  <w:lang w:val="en-US"/>
        </w:rPr>
      </w:pPr>
      <w:r w:rsidRPr="00511C34">
        <w:t>Г</w:t>
      </w:r>
      <w:r w:rsidRPr="00511C34">
        <w:rPr>
          <w:lang w:val="en-US"/>
        </w:rPr>
        <w:t xml:space="preserve">) </w:t>
      </w:r>
      <w:r w:rsidRPr="00511C34">
        <w:rPr>
          <w:color w:val="000000"/>
          <w:lang w:val="en-US"/>
        </w:rPr>
        <w:t>Queen</w:t>
      </w:r>
    </w:p>
    <w:p w:rsidR="00BF68F6" w:rsidRPr="00511C34" w:rsidRDefault="00BF68F6" w:rsidP="00BF68F6">
      <w:pPr>
        <w:shd w:val="clear" w:color="auto" w:fill="FFFFFF"/>
        <w:spacing w:before="90" w:after="300"/>
        <w:rPr>
          <w:color w:val="000000"/>
          <w:lang w:val="en-US"/>
        </w:rPr>
      </w:pPr>
      <w:r w:rsidRPr="00511C34">
        <w:t>Д</w:t>
      </w:r>
      <w:r w:rsidRPr="00511C34">
        <w:rPr>
          <w:b/>
          <w:bCs/>
          <w:lang w:val="en-US"/>
        </w:rPr>
        <w:t xml:space="preserve">)  </w:t>
      </w:r>
      <w:proofErr w:type="spellStart"/>
      <w:r w:rsidRPr="00511C34">
        <w:rPr>
          <w:color w:val="000000"/>
          <w:lang w:val="en-US"/>
        </w:rPr>
        <w:t>Rammstein</w:t>
      </w:r>
      <w:proofErr w:type="spellEnd"/>
    </w:p>
    <w:p w:rsidR="00BF68F6" w:rsidRPr="00511C34" w:rsidRDefault="00BF68F6" w:rsidP="00BF68F6">
      <w:pPr>
        <w:shd w:val="clear" w:color="auto" w:fill="FFFFFF"/>
        <w:spacing w:before="90" w:after="300"/>
        <w:rPr>
          <w:b/>
          <w:bCs/>
          <w:color w:val="000000"/>
        </w:rPr>
      </w:pPr>
      <w:r w:rsidRPr="00511C34">
        <w:rPr>
          <w:b/>
          <w:bCs/>
          <w:color w:val="000000"/>
        </w:rPr>
        <w:t>22.</w:t>
      </w:r>
      <w:r w:rsidRPr="00511C34">
        <w:rPr>
          <w:b/>
          <w:bCs/>
        </w:rPr>
        <w:t xml:space="preserve"> Что такое «индустриальная» музыка</w:t>
      </w:r>
    </w:p>
    <w:p w:rsidR="00BF68F6" w:rsidRPr="00511C34" w:rsidRDefault="00BF68F6" w:rsidP="00BF68F6">
      <w:r w:rsidRPr="00511C34">
        <w:t xml:space="preserve">А)   Совокупность </w:t>
      </w:r>
      <w:hyperlink r:id="rId10" w:tooltip="Музыка" w:history="1">
        <w:r w:rsidRPr="00511C34">
          <w:rPr>
            <w:rStyle w:val="a9"/>
          </w:rPr>
          <w:t>музыкальных</w:t>
        </w:r>
      </w:hyperlink>
      <w:r w:rsidRPr="00511C34">
        <w:t xml:space="preserve"> направлений, отличающихся выраженной </w:t>
      </w:r>
      <w:proofErr w:type="spellStart"/>
      <w:r w:rsidRPr="00511C34">
        <w:t>экспериментальностью</w:t>
      </w:r>
      <w:proofErr w:type="spellEnd"/>
      <w:r w:rsidRPr="00511C34">
        <w:t xml:space="preserve"> и использованием провокационных тем.</w:t>
      </w:r>
    </w:p>
    <w:p w:rsidR="00BF68F6" w:rsidRPr="00511C34" w:rsidRDefault="00BF68F6" w:rsidP="00BF68F6">
      <w:pPr>
        <w:rPr>
          <w:b/>
          <w:bCs/>
        </w:rPr>
      </w:pPr>
      <w:r w:rsidRPr="00511C34">
        <w:lastRenderedPageBreak/>
        <w:t>Б)</w:t>
      </w:r>
      <w:r w:rsidRPr="00511C34">
        <w:rPr>
          <w:i/>
          <w:iCs/>
        </w:rPr>
        <w:t xml:space="preserve"> </w:t>
      </w:r>
      <w:r w:rsidRPr="00511C34">
        <w:t xml:space="preserve">  Совокупность разных стилей и жанров, характерных для больших городов</w:t>
      </w:r>
    </w:p>
    <w:p w:rsidR="00BF68F6" w:rsidRPr="00511C34" w:rsidRDefault="00BF68F6" w:rsidP="00BF68F6"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Совокупность музыкальных направлений, возникших в 10- х годах 21 века</w:t>
      </w:r>
    </w:p>
    <w:p w:rsidR="00BF68F6" w:rsidRPr="00511C34" w:rsidRDefault="00BF68F6" w:rsidP="00BF68F6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</w:rPr>
      </w:pPr>
      <w:r w:rsidRPr="00511C34">
        <w:t xml:space="preserve">Г) Совокупность стилей и направлений для </w:t>
      </w:r>
      <w:proofErr w:type="spellStart"/>
      <w:r w:rsidRPr="00511C34">
        <w:t>тинейджеров</w:t>
      </w:r>
      <w:proofErr w:type="spellEnd"/>
    </w:p>
    <w:p w:rsidR="00BF68F6" w:rsidRPr="00511C34" w:rsidRDefault="00BF68F6" w:rsidP="00BF68F6">
      <w:pPr>
        <w:shd w:val="clear" w:color="auto" w:fill="FFFFFF"/>
        <w:spacing w:before="90" w:after="300"/>
      </w:pPr>
      <w:r w:rsidRPr="00511C34">
        <w:t>Д</w:t>
      </w:r>
      <w:r w:rsidRPr="00511C34">
        <w:rPr>
          <w:b/>
          <w:bCs/>
        </w:rPr>
        <w:t xml:space="preserve">)  </w:t>
      </w:r>
      <w:r w:rsidRPr="00511C34">
        <w:t>Совокупность  стилей и направлений элитарного авангардного направления</w:t>
      </w:r>
    </w:p>
    <w:p w:rsidR="00BF68F6" w:rsidRPr="00511C34" w:rsidRDefault="00BF68F6" w:rsidP="00BF68F6">
      <w:pPr>
        <w:shd w:val="clear" w:color="auto" w:fill="FFFFFF"/>
        <w:spacing w:before="90" w:after="300"/>
        <w:rPr>
          <w:b/>
          <w:bCs/>
        </w:rPr>
      </w:pPr>
      <w:r w:rsidRPr="00511C34">
        <w:rPr>
          <w:b/>
          <w:bCs/>
        </w:rPr>
        <w:t>23. Сколько уровней массовой культуры</w:t>
      </w:r>
    </w:p>
    <w:p w:rsidR="00BF68F6" w:rsidRPr="00511C34" w:rsidRDefault="00BF68F6" w:rsidP="00511C34">
      <w:pPr>
        <w:rPr>
          <w:b/>
          <w:bCs/>
        </w:rPr>
      </w:pPr>
      <w:bookmarkStart w:id="12" w:name="_Hlk101126874"/>
      <w:r w:rsidRPr="00511C34">
        <w:t>А)</w:t>
      </w:r>
      <w:r w:rsidR="00511C34">
        <w:t xml:space="preserve"> </w:t>
      </w:r>
      <w:r w:rsidRPr="00511C34">
        <w:t>4</w:t>
      </w:r>
    </w:p>
    <w:p w:rsidR="00BF68F6" w:rsidRPr="00511C34" w:rsidRDefault="00BF68F6" w:rsidP="00511C34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="00511C34">
        <w:t xml:space="preserve"> </w:t>
      </w:r>
      <w:r w:rsidRPr="00511C34">
        <w:t>3</w:t>
      </w:r>
    </w:p>
    <w:p w:rsidR="00BF68F6" w:rsidRPr="00511C34" w:rsidRDefault="00BF68F6" w:rsidP="00511C34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5</w:t>
      </w:r>
    </w:p>
    <w:p w:rsidR="00BF68F6" w:rsidRPr="00511C34" w:rsidRDefault="00BF68F6" w:rsidP="00511C34">
      <w:r w:rsidRPr="00511C34">
        <w:t xml:space="preserve">Г) </w:t>
      </w:r>
      <w:r w:rsidR="00511C34">
        <w:t xml:space="preserve"> </w:t>
      </w:r>
      <w:r w:rsidRPr="00511C34">
        <w:t>2</w:t>
      </w:r>
    </w:p>
    <w:p w:rsidR="00BF68F6" w:rsidRPr="00511C34" w:rsidRDefault="00BF68F6" w:rsidP="00511C34">
      <w:r w:rsidRPr="00511C34">
        <w:t>Д</w:t>
      </w:r>
      <w:r w:rsidRPr="00511C34">
        <w:rPr>
          <w:b/>
          <w:bCs/>
        </w:rPr>
        <w:t xml:space="preserve">)  </w:t>
      </w:r>
      <w:r w:rsidRPr="00511C34">
        <w:t>6</w:t>
      </w:r>
    </w:p>
    <w:bookmarkEnd w:id="12"/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24.Кто является вершиной бардовской песни в России</w:t>
      </w:r>
    </w:p>
    <w:p w:rsidR="00BF68F6" w:rsidRPr="00511C34" w:rsidRDefault="00BF68F6" w:rsidP="00BF68F6">
      <w:pPr>
        <w:rPr>
          <w:b/>
          <w:bCs/>
        </w:rPr>
      </w:pPr>
      <w:bookmarkStart w:id="13" w:name="_Hlk101127618"/>
      <w:r w:rsidRPr="00511C34">
        <w:t>А)</w:t>
      </w:r>
      <w:r w:rsidR="00511C34">
        <w:t xml:space="preserve">  </w:t>
      </w:r>
      <w:r w:rsidRPr="00511C34">
        <w:t>Б. Окуджава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="00511C34">
        <w:t xml:space="preserve"> </w:t>
      </w:r>
      <w:proofErr w:type="spellStart"/>
      <w:r w:rsidRPr="00511C34">
        <w:t>Ю.Визбор</w:t>
      </w:r>
      <w:proofErr w:type="spellEnd"/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</w:t>
      </w:r>
      <w:proofErr w:type="spellStart"/>
      <w:r w:rsidRPr="00511C34">
        <w:t>Ю.Шевчук</w:t>
      </w:r>
      <w:proofErr w:type="spellEnd"/>
    </w:p>
    <w:p w:rsidR="00BF68F6" w:rsidRPr="00511C34" w:rsidRDefault="00BF68F6" w:rsidP="00BF68F6">
      <w:r w:rsidRPr="00511C34">
        <w:t xml:space="preserve">Г) </w:t>
      </w:r>
      <w:r w:rsidR="00511C34">
        <w:t xml:space="preserve"> </w:t>
      </w:r>
      <w:proofErr w:type="spellStart"/>
      <w:r w:rsidRPr="00511C34">
        <w:t>А.Розенбаум</w:t>
      </w:r>
      <w:proofErr w:type="spellEnd"/>
    </w:p>
    <w:p w:rsidR="00BF68F6" w:rsidRPr="00511C34" w:rsidRDefault="00BF68F6" w:rsidP="00BF68F6">
      <w:r w:rsidRPr="00511C34">
        <w:t>Д)  В. Высоцкий</w:t>
      </w:r>
    </w:p>
    <w:bookmarkEnd w:id="13"/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25. Какая группа не относится к ВИА 60-х70-годов</w:t>
      </w:r>
    </w:p>
    <w:p w:rsidR="00BF68F6" w:rsidRPr="00511C34" w:rsidRDefault="00BF68F6" w:rsidP="00BF68F6">
      <w:pPr>
        <w:rPr>
          <w:b/>
          <w:bCs/>
        </w:rPr>
      </w:pPr>
      <w:r w:rsidRPr="00511C34">
        <w:t xml:space="preserve">А)  Самоцветы 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Синяя птица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</w:t>
      </w:r>
      <w:r w:rsidR="00511C34">
        <w:t xml:space="preserve"> </w:t>
      </w:r>
      <w:r w:rsidRPr="00511C34">
        <w:t>Ариэль</w:t>
      </w:r>
    </w:p>
    <w:p w:rsidR="00BF68F6" w:rsidRPr="00511C34" w:rsidRDefault="00BF68F6" w:rsidP="00BF68F6">
      <w:r w:rsidRPr="00511C34">
        <w:t xml:space="preserve">Г) </w:t>
      </w:r>
      <w:r w:rsidR="00511C34">
        <w:t xml:space="preserve">  </w:t>
      </w:r>
      <w:r w:rsidRPr="00511C34">
        <w:t>Секрет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="00511C34">
        <w:rPr>
          <w:b/>
          <w:bCs/>
        </w:rPr>
        <w:t xml:space="preserve"> </w:t>
      </w:r>
      <w:r w:rsidRPr="00511C34">
        <w:t>Веселые ребята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26.Кого называют « Королем поп – музыки»</w:t>
      </w:r>
    </w:p>
    <w:p w:rsidR="00BF68F6" w:rsidRPr="00511C34" w:rsidRDefault="00BF68F6" w:rsidP="00BF68F6">
      <w:pPr>
        <w:rPr>
          <w:b/>
          <w:bCs/>
        </w:rPr>
      </w:pPr>
      <w:r w:rsidRPr="00511C34">
        <w:t>А)   Филипп Киркоров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Элтон Джон</w:t>
      </w:r>
    </w:p>
    <w:p w:rsidR="00BF68F6" w:rsidRPr="00511C34" w:rsidRDefault="00BF68F6" w:rsidP="00BF68F6">
      <w:pPr>
        <w:rPr>
          <w:b/>
          <w:bCs/>
        </w:rPr>
      </w:pPr>
      <w:r w:rsidRPr="00511C34">
        <w:t xml:space="preserve">В) </w:t>
      </w:r>
      <w:proofErr w:type="spellStart"/>
      <w:r w:rsidRPr="00511C34">
        <w:t>Стинг</w:t>
      </w:r>
      <w:proofErr w:type="spellEnd"/>
    </w:p>
    <w:p w:rsidR="00BF68F6" w:rsidRPr="00511C34" w:rsidRDefault="00BF68F6" w:rsidP="00BF68F6">
      <w:r w:rsidRPr="00511C34">
        <w:t>Г) Клифф Ричард</w:t>
      </w:r>
    </w:p>
    <w:p w:rsidR="00BF68F6" w:rsidRPr="00511C34" w:rsidRDefault="00BF68F6" w:rsidP="00BF68F6">
      <w:r w:rsidRPr="00511C34">
        <w:t>Д)  Майкл Джексон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27.Кого называют « Королевой поп – музыки»</w:t>
      </w:r>
    </w:p>
    <w:p w:rsidR="00BF68F6" w:rsidRPr="00511C34" w:rsidRDefault="00BF68F6" w:rsidP="00BF68F6">
      <w:pPr>
        <w:rPr>
          <w:b/>
          <w:bCs/>
        </w:rPr>
      </w:pPr>
      <w:r w:rsidRPr="00511C34">
        <w:t>А)</w:t>
      </w:r>
      <w:r w:rsidR="00511C34">
        <w:t xml:space="preserve"> </w:t>
      </w:r>
      <w:r w:rsidRPr="00511C34">
        <w:t>Мадонна</w:t>
      </w:r>
    </w:p>
    <w:p w:rsidR="00BF68F6" w:rsidRPr="00511C34" w:rsidRDefault="00BF68F6" w:rsidP="00BF68F6">
      <w:pPr>
        <w:rPr>
          <w:b/>
          <w:bCs/>
        </w:rPr>
      </w:pPr>
      <w:r w:rsidRPr="00511C34">
        <w:t>Б) Бритни Спирс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>Уитни Хьюстон</w:t>
      </w:r>
    </w:p>
    <w:p w:rsidR="00BF68F6" w:rsidRPr="00511C34" w:rsidRDefault="00BF68F6" w:rsidP="00BF68F6">
      <w:r w:rsidRPr="00511C34">
        <w:t xml:space="preserve">Г) </w:t>
      </w:r>
      <w:r w:rsidR="00511C34">
        <w:t xml:space="preserve"> </w:t>
      </w:r>
      <w:proofErr w:type="spellStart"/>
      <w:r w:rsidRPr="00511C34">
        <w:t>Бейонсе</w:t>
      </w:r>
      <w:proofErr w:type="spellEnd"/>
    </w:p>
    <w:p w:rsidR="00BF68F6" w:rsidRPr="00511C34" w:rsidRDefault="00BF68F6" w:rsidP="00BF68F6">
      <w:r w:rsidRPr="00511C34">
        <w:t>Д)  Леди Гага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28. Когда была открыта Московская рок – лаборатория</w:t>
      </w:r>
    </w:p>
    <w:p w:rsidR="00BF68F6" w:rsidRPr="00511C34" w:rsidRDefault="00BF68F6" w:rsidP="00BF68F6">
      <w:pPr>
        <w:rPr>
          <w:b/>
          <w:bCs/>
        </w:rPr>
      </w:pPr>
      <w:r w:rsidRPr="00511C34">
        <w:t>А)1991 год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>1985 год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>1984 год</w:t>
      </w:r>
    </w:p>
    <w:p w:rsidR="00BF68F6" w:rsidRPr="00511C34" w:rsidRDefault="00BF68F6" w:rsidP="00BF68F6">
      <w:r w:rsidRPr="00511C34">
        <w:t>Г) 1987 год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</w:t>
      </w:r>
      <w:r w:rsidRPr="00511C34">
        <w:t>1990 год</w:t>
      </w:r>
    </w:p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29.Когда был открыт Ленинградский рок - клуб</w:t>
      </w:r>
    </w:p>
    <w:p w:rsidR="00BF68F6" w:rsidRPr="00511C34" w:rsidRDefault="00BF68F6" w:rsidP="00511C34">
      <w:pPr>
        <w:rPr>
          <w:b/>
          <w:bCs/>
        </w:rPr>
      </w:pPr>
      <w:bookmarkStart w:id="14" w:name="_Hlk101128864"/>
      <w:r w:rsidRPr="00511C34">
        <w:t xml:space="preserve">А)   </w:t>
      </w:r>
      <w:r w:rsidR="00511C34">
        <w:t xml:space="preserve"> </w:t>
      </w:r>
      <w:r w:rsidRPr="00511C34">
        <w:t>1991 год</w:t>
      </w:r>
    </w:p>
    <w:p w:rsidR="00BF68F6" w:rsidRPr="00511C34" w:rsidRDefault="00BF68F6" w:rsidP="00BF68F6">
      <w:pPr>
        <w:rPr>
          <w:b/>
          <w:bCs/>
        </w:rPr>
      </w:pPr>
      <w:r w:rsidRPr="00511C34">
        <w:t>Б)</w:t>
      </w:r>
      <w:r w:rsidRPr="00511C34">
        <w:rPr>
          <w:i/>
          <w:iCs/>
        </w:rPr>
        <w:t xml:space="preserve"> </w:t>
      </w:r>
      <w:r w:rsidRPr="00511C34">
        <w:t xml:space="preserve">  </w:t>
      </w:r>
      <w:r w:rsidR="00511C34">
        <w:t xml:space="preserve"> </w:t>
      </w:r>
      <w:r w:rsidRPr="00511C34">
        <w:t>1985 год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</w:t>
      </w:r>
      <w:r w:rsidR="00511C34">
        <w:t xml:space="preserve">  </w:t>
      </w:r>
      <w:r w:rsidRPr="00511C34">
        <w:t>1984 год</w:t>
      </w:r>
    </w:p>
    <w:p w:rsidR="00BF68F6" w:rsidRPr="00511C34" w:rsidRDefault="00BF68F6" w:rsidP="00BF68F6">
      <w:r w:rsidRPr="00511C34">
        <w:t xml:space="preserve">Г) </w:t>
      </w:r>
      <w:r w:rsidR="00511C34">
        <w:t xml:space="preserve">   </w:t>
      </w:r>
      <w:r w:rsidRPr="00511C34">
        <w:t>1981 год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="00511C34">
        <w:rPr>
          <w:b/>
          <w:bCs/>
        </w:rPr>
        <w:t xml:space="preserve">  </w:t>
      </w:r>
      <w:r w:rsidRPr="00511C34">
        <w:t>1990 год</w:t>
      </w:r>
    </w:p>
    <w:bookmarkEnd w:id="14"/>
    <w:p w:rsidR="00BF68F6" w:rsidRPr="00511C34" w:rsidRDefault="00BF68F6" w:rsidP="00BF68F6">
      <w:pPr>
        <w:rPr>
          <w:b/>
          <w:bCs/>
        </w:rPr>
      </w:pPr>
      <w:r w:rsidRPr="00511C34">
        <w:rPr>
          <w:b/>
          <w:bCs/>
        </w:rPr>
        <w:t>30. Какая телевизионная передача знакомила с новыми рок – группами и музыкантами</w:t>
      </w:r>
    </w:p>
    <w:p w:rsidR="00BF68F6" w:rsidRPr="00511C34" w:rsidRDefault="00BF68F6" w:rsidP="00BF68F6">
      <w:pPr>
        <w:rPr>
          <w:b/>
          <w:bCs/>
        </w:rPr>
      </w:pPr>
      <w:r w:rsidRPr="00511C34">
        <w:t>А)</w:t>
      </w:r>
      <w:r w:rsidR="00511C34">
        <w:t xml:space="preserve">   </w:t>
      </w:r>
      <w:r w:rsidRPr="00511C34">
        <w:t>Музыкальный ринг</w:t>
      </w:r>
    </w:p>
    <w:p w:rsidR="00BF68F6" w:rsidRPr="00511C34" w:rsidRDefault="00BF68F6" w:rsidP="00BF68F6">
      <w:pPr>
        <w:rPr>
          <w:b/>
          <w:bCs/>
        </w:rPr>
      </w:pPr>
      <w:r w:rsidRPr="00511C34">
        <w:lastRenderedPageBreak/>
        <w:t>Б)</w:t>
      </w:r>
      <w:r w:rsidRPr="00511C34">
        <w:rPr>
          <w:i/>
          <w:iCs/>
        </w:rPr>
        <w:t xml:space="preserve"> </w:t>
      </w:r>
      <w:r w:rsidRPr="00511C34">
        <w:t xml:space="preserve">  Музыкальный киоск</w:t>
      </w:r>
    </w:p>
    <w:p w:rsidR="00BF68F6" w:rsidRPr="00511C34" w:rsidRDefault="00BF68F6" w:rsidP="00BF68F6">
      <w:pPr>
        <w:rPr>
          <w:b/>
          <w:bCs/>
        </w:rPr>
      </w:pPr>
      <w:r w:rsidRPr="00511C34">
        <w:t>В)</w:t>
      </w:r>
      <w:r w:rsidRPr="00511C34">
        <w:rPr>
          <w:i/>
          <w:iCs/>
        </w:rPr>
        <w:t xml:space="preserve"> </w:t>
      </w:r>
      <w:r w:rsidRPr="00511C34">
        <w:t xml:space="preserve"> </w:t>
      </w:r>
      <w:r w:rsidR="00511C34">
        <w:t xml:space="preserve"> </w:t>
      </w:r>
      <w:r w:rsidRPr="00511C34">
        <w:t>Музыкальный калейдоскоп</w:t>
      </w:r>
    </w:p>
    <w:p w:rsidR="00BF68F6" w:rsidRPr="00511C34" w:rsidRDefault="00BF68F6" w:rsidP="00BF68F6">
      <w:r w:rsidRPr="00511C34">
        <w:t xml:space="preserve">Г)  </w:t>
      </w:r>
      <w:r w:rsidR="00511C34">
        <w:t xml:space="preserve"> </w:t>
      </w:r>
      <w:r w:rsidRPr="00511C34">
        <w:t>Музыкальная интуиция</w:t>
      </w:r>
    </w:p>
    <w:p w:rsidR="00BF68F6" w:rsidRPr="00511C34" w:rsidRDefault="00BF68F6" w:rsidP="00BF68F6">
      <w:r w:rsidRPr="00511C34">
        <w:t>Д</w:t>
      </w:r>
      <w:r w:rsidRPr="00511C34">
        <w:rPr>
          <w:b/>
          <w:bCs/>
        </w:rPr>
        <w:t xml:space="preserve">)  </w:t>
      </w:r>
      <w:r w:rsidRPr="00511C34">
        <w:t xml:space="preserve"> Музыкальный балкон</w:t>
      </w:r>
    </w:p>
    <w:p w:rsidR="00BF68F6" w:rsidRPr="00511C34" w:rsidRDefault="00BF68F6" w:rsidP="00BF68F6">
      <w:pPr>
        <w:rPr>
          <w:b/>
          <w:bCs/>
        </w:rPr>
      </w:pPr>
    </w:p>
    <w:p w:rsidR="00737744" w:rsidRPr="00511C34" w:rsidRDefault="00737744" w:rsidP="00BF68F6">
      <w:pPr>
        <w:keepNext/>
        <w:keepLines/>
        <w:spacing w:before="240" w:after="60"/>
        <w:ind w:right="1320"/>
        <w:jc w:val="both"/>
        <w:outlineLvl w:val="2"/>
        <w:rPr>
          <w:b/>
          <w:bCs/>
        </w:rPr>
      </w:pPr>
    </w:p>
    <w:p w:rsidR="00A95B8F" w:rsidRPr="00511C34" w:rsidRDefault="00A95B8F" w:rsidP="00A95B8F">
      <w:pPr>
        <w:tabs>
          <w:tab w:val="left" w:pos="708"/>
        </w:tabs>
        <w:jc w:val="both"/>
        <w:rPr>
          <w:b/>
          <w:bCs/>
        </w:rPr>
      </w:pPr>
      <w:r w:rsidRPr="00511C34">
        <w:rPr>
          <w:b/>
          <w:bCs/>
        </w:rPr>
        <w:t>План семинарских занятий:</w:t>
      </w:r>
    </w:p>
    <w:p w:rsidR="00A95B8F" w:rsidRPr="00511C34" w:rsidRDefault="00A95B8F" w:rsidP="00A95B8F">
      <w:pPr>
        <w:tabs>
          <w:tab w:val="left" w:pos="708"/>
        </w:tabs>
        <w:jc w:val="both"/>
        <w:rPr>
          <w:b/>
          <w:bCs/>
        </w:rPr>
      </w:pPr>
    </w:p>
    <w:p w:rsidR="00A95B8F" w:rsidRPr="00511C34" w:rsidRDefault="00A95B8F" w:rsidP="00A95B8F">
      <w:pPr>
        <w:tabs>
          <w:tab w:val="left" w:pos="708"/>
        </w:tabs>
        <w:jc w:val="both"/>
        <w:rPr>
          <w:b/>
          <w:bCs/>
        </w:rPr>
      </w:pPr>
      <w:r w:rsidRPr="00511C34">
        <w:rPr>
          <w:b/>
          <w:bCs/>
        </w:rPr>
        <w:t xml:space="preserve">Тема: История Развития ММК и её генезис. </w:t>
      </w:r>
    </w:p>
    <w:p w:rsidR="00A95B8F" w:rsidRPr="00511C34" w:rsidRDefault="00A95B8F" w:rsidP="00A95B8F">
      <w:pPr>
        <w:tabs>
          <w:tab w:val="left" w:pos="708"/>
        </w:tabs>
        <w:jc w:val="both"/>
      </w:pPr>
      <w:r w:rsidRPr="00511C34">
        <w:t>Вопросы к семинару:</w:t>
      </w:r>
    </w:p>
    <w:p w:rsidR="00A95B8F" w:rsidRPr="00511C34" w:rsidRDefault="00A95B8F" w:rsidP="00A95B8F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511C34">
        <w:t xml:space="preserve">Характеристика эпохи.  Социально-культурное развитие. </w:t>
      </w:r>
    </w:p>
    <w:p w:rsidR="00A95B8F" w:rsidRPr="00511C34" w:rsidRDefault="00A95B8F" w:rsidP="00A95B8F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511C34">
        <w:t xml:space="preserve">Основные музыкальные жанры эпохи.  Существовавшие формы </w:t>
      </w:r>
      <w:proofErr w:type="spellStart"/>
      <w:r w:rsidRPr="00511C34">
        <w:t>музицирования</w:t>
      </w:r>
      <w:proofErr w:type="spellEnd"/>
      <w:r w:rsidRPr="00511C34">
        <w:t>.</w:t>
      </w:r>
    </w:p>
    <w:p w:rsidR="00A95B8F" w:rsidRPr="00511C34" w:rsidRDefault="00A95B8F" w:rsidP="00A95B8F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511C34">
        <w:t>Влияние социально-экономического развития общества на музыкальную культуру.</w:t>
      </w:r>
    </w:p>
    <w:p w:rsidR="00A95B8F" w:rsidRPr="00511C34" w:rsidRDefault="00A95B8F" w:rsidP="00A95B8F">
      <w:pPr>
        <w:numPr>
          <w:ilvl w:val="0"/>
          <w:numId w:val="15"/>
        </w:numPr>
        <w:autoSpaceDE w:val="0"/>
        <w:autoSpaceDN w:val="0"/>
        <w:adjustRightInd w:val="0"/>
      </w:pPr>
      <w:r w:rsidRPr="00511C34">
        <w:t>Анализ наиболее известных произведений.</w:t>
      </w:r>
    </w:p>
    <w:p w:rsidR="00A95B8F" w:rsidRPr="00511C34" w:rsidRDefault="00A95B8F" w:rsidP="00A95B8F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511C34">
        <w:t>Анализ музыкальных стилей в контексте исторического музыкального развития.</w:t>
      </w:r>
    </w:p>
    <w:p w:rsidR="00A95B8F" w:rsidRPr="00511C34" w:rsidRDefault="00A95B8F" w:rsidP="00A95B8F">
      <w:pPr>
        <w:tabs>
          <w:tab w:val="left" w:pos="708"/>
        </w:tabs>
        <w:ind w:left="360"/>
        <w:jc w:val="both"/>
      </w:pPr>
    </w:p>
    <w:p w:rsidR="00A95B8F" w:rsidRPr="00511C34" w:rsidRDefault="00A95B8F" w:rsidP="00A95B8F">
      <w:pPr>
        <w:tabs>
          <w:tab w:val="left" w:pos="708"/>
        </w:tabs>
        <w:ind w:left="360"/>
        <w:jc w:val="both"/>
      </w:pPr>
      <w:r w:rsidRPr="00511C34">
        <w:t>Вопросы к рубежному контролю (форма реферат/контрольная работа):</w:t>
      </w:r>
    </w:p>
    <w:p w:rsidR="00A95B8F" w:rsidRPr="00511C34" w:rsidRDefault="00A95B8F" w:rsidP="00A95B8F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11C34">
        <w:t>Менестрели, трубадуры, миннезингеры. Место и роль в общей музыкальной культуре средневековья.</w:t>
      </w:r>
    </w:p>
    <w:p w:rsidR="00A95B8F" w:rsidRPr="00511C34" w:rsidRDefault="00A95B8F" w:rsidP="00A95B8F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11C34">
        <w:t>Светская направленность музыкального искусства эпохи Барокко.</w:t>
      </w:r>
    </w:p>
    <w:p w:rsidR="00A95B8F" w:rsidRPr="00511C34" w:rsidRDefault="00A95B8F" w:rsidP="00A95B8F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11C34">
        <w:t>Развитие танцевальной музыки. От Полонеза до Польки.</w:t>
      </w:r>
    </w:p>
    <w:p w:rsidR="00A95B8F" w:rsidRPr="00511C34" w:rsidRDefault="00A95B8F" w:rsidP="00A95B8F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11C34">
        <w:t>Музыка города. Влияние процессов урбанизации на культуру.</w:t>
      </w:r>
    </w:p>
    <w:p w:rsidR="00A95B8F" w:rsidRPr="00511C34" w:rsidRDefault="00A95B8F" w:rsidP="00A95B8F">
      <w:pPr>
        <w:tabs>
          <w:tab w:val="left" w:pos="708"/>
        </w:tabs>
        <w:ind w:left="720"/>
        <w:jc w:val="both"/>
      </w:pPr>
    </w:p>
    <w:p w:rsidR="00A95B8F" w:rsidRPr="00511C34" w:rsidRDefault="00A95B8F" w:rsidP="00A95B8F">
      <w:pPr>
        <w:tabs>
          <w:tab w:val="left" w:pos="708"/>
        </w:tabs>
        <w:jc w:val="both"/>
        <w:rPr>
          <w:b/>
          <w:bCs/>
        </w:rPr>
      </w:pPr>
      <w:r w:rsidRPr="00511C34">
        <w:rPr>
          <w:b/>
          <w:bCs/>
        </w:rPr>
        <w:t xml:space="preserve">Тема: Развитие ММК в 1 половине ХХ века </w:t>
      </w:r>
    </w:p>
    <w:p w:rsidR="00A95B8F" w:rsidRPr="00511C34" w:rsidRDefault="00A95B8F" w:rsidP="00A95B8F">
      <w:pPr>
        <w:tabs>
          <w:tab w:val="left" w:pos="708"/>
        </w:tabs>
        <w:jc w:val="both"/>
      </w:pPr>
      <w:r w:rsidRPr="00511C34">
        <w:t xml:space="preserve">Вопросы к семинару: </w:t>
      </w:r>
    </w:p>
    <w:p w:rsidR="00A95B8F" w:rsidRPr="00511C34" w:rsidRDefault="00A95B8F" w:rsidP="00A95B8F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511C34">
        <w:t>Характеристика эпохи.  Социально-культурное развитие.</w:t>
      </w:r>
    </w:p>
    <w:p w:rsidR="00A95B8F" w:rsidRPr="00511C34" w:rsidRDefault="00A95B8F" w:rsidP="00A95B8F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511C34">
        <w:t xml:space="preserve">Основные музыкальные жанры эпохи.  Существовавшие формы </w:t>
      </w:r>
      <w:proofErr w:type="spellStart"/>
      <w:r w:rsidRPr="00511C34">
        <w:t>музицирования</w:t>
      </w:r>
      <w:proofErr w:type="spellEnd"/>
      <w:r w:rsidRPr="00511C34">
        <w:t>.</w:t>
      </w:r>
    </w:p>
    <w:p w:rsidR="00A95B8F" w:rsidRPr="00511C34" w:rsidRDefault="00A95B8F" w:rsidP="00A95B8F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511C34">
        <w:t>Влияние научно-технического прогресса, социальных процессов в обществе на массовую культуру.</w:t>
      </w:r>
    </w:p>
    <w:p w:rsidR="00A95B8F" w:rsidRPr="00511C34" w:rsidRDefault="00A95B8F" w:rsidP="00A95B8F">
      <w:pPr>
        <w:numPr>
          <w:ilvl w:val="0"/>
          <w:numId w:val="9"/>
        </w:numPr>
        <w:autoSpaceDE w:val="0"/>
        <w:autoSpaceDN w:val="0"/>
        <w:adjustRightInd w:val="0"/>
      </w:pPr>
      <w:r w:rsidRPr="00511C34">
        <w:t>Анализ наиболее известных произведений.</w:t>
      </w:r>
    </w:p>
    <w:p w:rsidR="00A95B8F" w:rsidRPr="00511C34" w:rsidRDefault="00A95B8F" w:rsidP="00A95B8F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511C34">
        <w:t>Анализ музыкальных стилей в контексте исторического музыкального развития.</w:t>
      </w:r>
    </w:p>
    <w:p w:rsidR="00A95B8F" w:rsidRPr="00511C34" w:rsidRDefault="00A95B8F" w:rsidP="00A95B8F">
      <w:pPr>
        <w:tabs>
          <w:tab w:val="left" w:pos="708"/>
        </w:tabs>
        <w:jc w:val="both"/>
      </w:pPr>
    </w:p>
    <w:p w:rsidR="00A95B8F" w:rsidRPr="00511C34" w:rsidRDefault="00A95B8F" w:rsidP="00A95B8F">
      <w:pPr>
        <w:tabs>
          <w:tab w:val="left" w:pos="708"/>
        </w:tabs>
        <w:jc w:val="both"/>
      </w:pPr>
      <w:r w:rsidRPr="00511C34">
        <w:t>Вопросы к рубежному контролю (форма реферат/контрольная работа):</w:t>
      </w:r>
    </w:p>
    <w:p w:rsidR="00A95B8F" w:rsidRPr="00511C34" w:rsidRDefault="00A95B8F" w:rsidP="00A95B8F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511C34">
        <w:t>Танцевальная музыка 30-50 годов.</w:t>
      </w:r>
    </w:p>
    <w:p w:rsidR="00A95B8F" w:rsidRPr="00511C34" w:rsidRDefault="00A95B8F" w:rsidP="00A95B8F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511C34">
        <w:t>Джаз. Истоки, развитие, выдающиеся исполнители.</w:t>
      </w:r>
    </w:p>
    <w:p w:rsidR="00A95B8F" w:rsidRPr="00511C34" w:rsidRDefault="00A95B8F" w:rsidP="00A95B8F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511C34">
        <w:t xml:space="preserve">Формы существования массовой культуры. </w:t>
      </w:r>
    </w:p>
    <w:p w:rsidR="00A95B8F" w:rsidRPr="00511C34" w:rsidRDefault="00A95B8F" w:rsidP="00A95B8F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511C34">
        <w:t>Массовая музыкальная культура в России.</w:t>
      </w:r>
    </w:p>
    <w:p w:rsidR="00A95B8F" w:rsidRPr="00511C34" w:rsidRDefault="00A95B8F" w:rsidP="00A95B8F">
      <w:pPr>
        <w:tabs>
          <w:tab w:val="left" w:pos="708"/>
        </w:tabs>
        <w:ind w:left="1260"/>
        <w:jc w:val="both"/>
      </w:pPr>
    </w:p>
    <w:p w:rsidR="00A95B8F" w:rsidRPr="00511C34" w:rsidRDefault="00A95B8F" w:rsidP="00A95B8F">
      <w:pPr>
        <w:tabs>
          <w:tab w:val="left" w:pos="708"/>
        </w:tabs>
        <w:jc w:val="both"/>
        <w:rPr>
          <w:i/>
          <w:iCs/>
        </w:rPr>
      </w:pPr>
    </w:p>
    <w:p w:rsidR="00A95B8F" w:rsidRPr="00511C34" w:rsidRDefault="00A95B8F" w:rsidP="00A95B8F">
      <w:pPr>
        <w:tabs>
          <w:tab w:val="left" w:pos="851"/>
          <w:tab w:val="right" w:leader="underscore" w:pos="8505"/>
        </w:tabs>
        <w:ind w:left="851"/>
        <w:jc w:val="both"/>
        <w:rPr>
          <w:b/>
          <w:bCs/>
          <w:i/>
          <w:iCs/>
        </w:rPr>
      </w:pPr>
      <w:r w:rsidRPr="00511C34">
        <w:rPr>
          <w:b/>
          <w:bCs/>
          <w:i/>
          <w:iCs/>
        </w:rPr>
        <w:t>Темы рефератов:</w:t>
      </w:r>
    </w:p>
    <w:p w:rsidR="00A95B8F" w:rsidRPr="00511C34" w:rsidRDefault="00A95B8F" w:rsidP="00A95B8F">
      <w:pPr>
        <w:tabs>
          <w:tab w:val="left" w:pos="851"/>
          <w:tab w:val="right" w:leader="underscore" w:pos="8505"/>
        </w:tabs>
        <w:ind w:left="851"/>
        <w:jc w:val="both"/>
        <w:rPr>
          <w:b/>
          <w:bCs/>
          <w:i/>
          <w:iCs/>
        </w:rPr>
      </w:pPr>
    </w:p>
    <w:p w:rsidR="00A95B8F" w:rsidRPr="00511C34" w:rsidRDefault="00A95B8F" w:rsidP="00A95B8F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511C34">
        <w:t>Менестрели, трубадуры, миннезингеры. Место и роль в общей музыкальной культуре средневековья.</w:t>
      </w:r>
    </w:p>
    <w:p w:rsidR="00A95B8F" w:rsidRPr="00511C34" w:rsidRDefault="00A95B8F" w:rsidP="00A95B8F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511C34">
        <w:t>Светская направленность музыкального искусства эпохи Барокко.</w:t>
      </w:r>
    </w:p>
    <w:p w:rsidR="00A95B8F" w:rsidRPr="00511C34" w:rsidRDefault="00A95B8F" w:rsidP="00A95B8F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511C34">
        <w:t>Развитие танцевальной музыки. От Полонеза до Польки</w:t>
      </w:r>
    </w:p>
    <w:p w:rsidR="00A95B8F" w:rsidRPr="00511C34" w:rsidRDefault="00A95B8F" w:rsidP="00A95B8F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511C34">
        <w:t xml:space="preserve">Музыка города </w:t>
      </w:r>
    </w:p>
    <w:p w:rsidR="00A95B8F" w:rsidRPr="00511C34" w:rsidRDefault="00A95B8F" w:rsidP="00A95B8F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511C34">
        <w:t>Классовое расслоение общества в эпоху становления капитализма и влияние этих процессов на массовую музыкальную культуру.</w:t>
      </w:r>
    </w:p>
    <w:p w:rsidR="00A95B8F" w:rsidRPr="00511C34" w:rsidRDefault="00A95B8F" w:rsidP="00A95B8F">
      <w:pPr>
        <w:tabs>
          <w:tab w:val="right" w:leader="underscore" w:pos="8505"/>
        </w:tabs>
        <w:jc w:val="both"/>
        <w:rPr>
          <w:i/>
          <w:iCs/>
        </w:rPr>
      </w:pPr>
    </w:p>
    <w:p w:rsidR="00DB3354" w:rsidRPr="00511C34" w:rsidRDefault="00DB3354" w:rsidP="00DB3354">
      <w:pPr>
        <w:tabs>
          <w:tab w:val="left" w:pos="1980"/>
          <w:tab w:val="left" w:pos="10800"/>
        </w:tabs>
        <w:rPr>
          <w:b/>
          <w:bCs/>
        </w:rPr>
      </w:pPr>
      <w:r w:rsidRPr="00511C34">
        <w:rPr>
          <w:b/>
        </w:rPr>
        <w:t>ВОПРОСЫ К ПРОМЕЖУТОЧНОЙ АТТЕСТАЦИИ</w:t>
      </w:r>
      <w:r w:rsidRPr="00511C34">
        <w:rPr>
          <w:b/>
          <w:bCs/>
        </w:rPr>
        <w:t xml:space="preserve">  (ЗАЧЕТ)    </w:t>
      </w:r>
    </w:p>
    <w:p w:rsidR="00DB3354" w:rsidRPr="00511C34" w:rsidRDefault="00DB3354" w:rsidP="00DB3354">
      <w:pPr>
        <w:tabs>
          <w:tab w:val="left" w:pos="1980"/>
          <w:tab w:val="left" w:pos="10800"/>
        </w:tabs>
        <w:rPr>
          <w:b/>
          <w:bCs/>
        </w:rPr>
      </w:pPr>
    </w:p>
    <w:p w:rsidR="00A95B8F" w:rsidRPr="00511C34" w:rsidRDefault="00A95B8F" w:rsidP="00A95B8F">
      <w:pPr>
        <w:pStyle w:val="ad"/>
        <w:numPr>
          <w:ilvl w:val="3"/>
          <w:numId w:val="16"/>
        </w:numPr>
        <w:tabs>
          <w:tab w:val="left" w:pos="708"/>
        </w:tabs>
        <w:spacing w:before="60"/>
        <w:jc w:val="both"/>
      </w:pPr>
      <w:bookmarkStart w:id="15" w:name="_Toc528600546"/>
      <w:proofErr w:type="spellStart"/>
      <w:r w:rsidRPr="00511C34">
        <w:lastRenderedPageBreak/>
        <w:t>Музыкальая</w:t>
      </w:r>
      <w:proofErr w:type="spellEnd"/>
      <w:r w:rsidRPr="00511C34">
        <w:t xml:space="preserve"> культура древности</w:t>
      </w:r>
    </w:p>
    <w:p w:rsidR="00A95B8F" w:rsidRPr="00511C34" w:rsidRDefault="00A95B8F" w:rsidP="00A95B8F">
      <w:pPr>
        <w:pStyle w:val="ad"/>
        <w:numPr>
          <w:ilvl w:val="3"/>
          <w:numId w:val="16"/>
        </w:numPr>
        <w:tabs>
          <w:tab w:val="left" w:pos="708"/>
        </w:tabs>
        <w:spacing w:before="60"/>
        <w:jc w:val="both"/>
      </w:pPr>
      <w:r w:rsidRPr="00511C34">
        <w:t>Античный театр. Возникновение «развлекательной» культуры</w:t>
      </w:r>
    </w:p>
    <w:p w:rsidR="00A95B8F" w:rsidRPr="00511C34" w:rsidRDefault="00A95B8F" w:rsidP="00A95B8F">
      <w:pPr>
        <w:pStyle w:val="ad"/>
        <w:numPr>
          <w:ilvl w:val="3"/>
          <w:numId w:val="16"/>
        </w:numPr>
        <w:tabs>
          <w:tab w:val="left" w:pos="708"/>
        </w:tabs>
        <w:spacing w:before="60"/>
        <w:jc w:val="both"/>
      </w:pPr>
      <w:r w:rsidRPr="00511C34">
        <w:t xml:space="preserve">Жанры и стили музыки Средневековья. </w:t>
      </w:r>
    </w:p>
    <w:p w:rsidR="00A95B8F" w:rsidRPr="00511C34" w:rsidRDefault="00A95B8F" w:rsidP="00A95B8F">
      <w:pPr>
        <w:pStyle w:val="ad"/>
        <w:numPr>
          <w:ilvl w:val="3"/>
          <w:numId w:val="16"/>
        </w:numPr>
        <w:tabs>
          <w:tab w:val="left" w:pos="708"/>
        </w:tabs>
        <w:spacing w:before="60"/>
        <w:jc w:val="both"/>
      </w:pPr>
      <w:r w:rsidRPr="00511C34">
        <w:t>Развлекательная культура эпохи Возрождения.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Опера. Кантата, Оратория, Концерт как формы развлекательного искусства 18 в.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Характеристика эпохи на рубеже 19-20вв.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Развитие массовой культуры как отражение  экономического  развития общества.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Развлекательные жанры на рубеже 19-20 вв.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Характеристика эпохи. Социальное развитие общества и эволюция массовой культуры в </w:t>
      </w:r>
      <w:proofErr w:type="spellStart"/>
      <w:r w:rsidRPr="00511C34">
        <w:t>начяале</w:t>
      </w:r>
      <w:proofErr w:type="spellEnd"/>
      <w:r w:rsidRPr="00511C34">
        <w:t xml:space="preserve"> 20 в.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Массовая музыкальная культура Америки начала 20 в.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Массовая музыкальная культура Европы начала 20 в.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Массовая музыкальная культура России начала 20 в.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Особенности развития массовой культуры в раннем СССР.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Индустриальный скачок 30-х годов. Характеристика эпохи.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Танцевальная музыка 30-х годов.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Возникновение новых жанров массовой культуры. 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Оперетта, водевиль, песня,  романс.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Творчество И. Штрауса.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Творчество Дж. Гершвина.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Негритянская народная культура в культуре Америки начала 20 в. </w:t>
      </w:r>
      <w:proofErr w:type="spellStart"/>
      <w:r w:rsidRPr="00511C34">
        <w:t>Спиричуэлс</w:t>
      </w:r>
      <w:proofErr w:type="spellEnd"/>
      <w:r w:rsidRPr="00511C34">
        <w:t xml:space="preserve">,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Блюз.   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Диксиленд и Нью-Орлеанский джаз.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Музыка Кантри и Ирландская народная музыка в Америке начала 20 в.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Кабаре. Французский Шансон. </w:t>
      </w:r>
      <w:proofErr w:type="spellStart"/>
      <w:r w:rsidRPr="00511C34">
        <w:t>АристидБрюан</w:t>
      </w:r>
      <w:proofErr w:type="spellEnd"/>
      <w:r w:rsidRPr="00511C34">
        <w:t xml:space="preserve">, Морис Шевалье, </w:t>
      </w:r>
      <w:proofErr w:type="spellStart"/>
      <w:r w:rsidRPr="00511C34">
        <w:t>Мистангет</w:t>
      </w:r>
      <w:proofErr w:type="spellEnd"/>
      <w:r w:rsidRPr="00511C34">
        <w:t xml:space="preserve">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Российский Городской романс.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Цыганская народная культура в России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proofErr w:type="spellStart"/>
      <w:r w:rsidRPr="00511C34">
        <w:t>Творчесиво</w:t>
      </w:r>
      <w:proofErr w:type="spellEnd"/>
      <w:r w:rsidRPr="00511C34">
        <w:t xml:space="preserve"> А. Вертинского.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Социальные изменения в жизни общества в начале 20 в. и влияние на </w:t>
      </w:r>
      <w:proofErr w:type="gramStart"/>
      <w:r w:rsidRPr="00511C34">
        <w:t>массовую</w:t>
      </w:r>
      <w:proofErr w:type="gramEnd"/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культуру. Урбанизация, появление среднего класса.                           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Появление искусства кино и грамзаписи как эволюционный скачок в развитии          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Массовой музыкальной культуры.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Танцевальная музыка 30-х годов.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Новые театральные формы. Театр на Бродвее. Мюзикл.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Советская массовая музыкальная культура.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Творчество Л. Утесова.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Творчество И. Дунаевского.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Песни военных лет. К. Шульженко, В. Соловьев-Седой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Обзор эпохи 50-х годов.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Луи </w:t>
      </w:r>
      <w:proofErr w:type="spellStart"/>
      <w:r w:rsidRPr="00511C34">
        <w:t>Армстронг</w:t>
      </w:r>
      <w:proofErr w:type="spellEnd"/>
      <w:r w:rsidRPr="00511C34">
        <w:t xml:space="preserve">, Элла Фитцджеральд, </w:t>
      </w:r>
      <w:proofErr w:type="spellStart"/>
      <w:r w:rsidRPr="00511C34">
        <w:t>ДюкЭллингтон</w:t>
      </w:r>
      <w:proofErr w:type="spellEnd"/>
      <w:r w:rsidRPr="00511C34">
        <w:t>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Новые ритмы 50-х. Слияние песни и танца.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Появление Рок-н-ролла.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Роль индустрии в популяризации исполнителей.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Феномен Элвиса Пресли как исполнителя и «продукта индустрии»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Влияние научно-технического прогресса и появление новых инструментов в музыке 60-х гг.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Новый вид ансамбля – Рок-группа. Стиль музыки Рок.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Феномен и творчество группы Битлз.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Влияние молодежной субкультуры на формирование массовой музыкальной культуры.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Обзор разделения музыки Рок на различные стили в конце 60-х годов.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Значение фестивалей </w:t>
      </w:r>
      <w:proofErr w:type="spellStart"/>
      <w:r w:rsidRPr="00511C34">
        <w:t>Вудсток</w:t>
      </w:r>
      <w:proofErr w:type="spellEnd"/>
      <w:r w:rsidRPr="00511C34">
        <w:t xml:space="preserve"> для музыкальной индустрии. 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lastRenderedPageBreak/>
        <w:t>Слияние «музыки бунта» и шоу-бизнеса.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Музыка Реггей. Наследие Питера Тоша и Боба Марли.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Поп-музыка. Новые стили 70-х.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Жанр Диско.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>Стадионное шоу  как явление, пришедшее на смену традиционному эстрадному концерту.</w:t>
      </w:r>
    </w:p>
    <w:p w:rsidR="00A95B8F" w:rsidRPr="00511C34" w:rsidRDefault="00A95B8F" w:rsidP="00A95B8F">
      <w:pPr>
        <w:pStyle w:val="ad"/>
        <w:numPr>
          <w:ilvl w:val="0"/>
          <w:numId w:val="16"/>
        </w:numPr>
        <w:tabs>
          <w:tab w:val="clear" w:pos="720"/>
          <w:tab w:val="left" w:pos="708"/>
        </w:tabs>
        <w:spacing w:before="60"/>
        <w:jc w:val="both"/>
      </w:pPr>
      <w:r w:rsidRPr="00511C34">
        <w:t xml:space="preserve">Электронная музыка. Жан Мишель Жар, </w:t>
      </w:r>
      <w:proofErr w:type="spellStart"/>
      <w:r w:rsidRPr="00511C34">
        <w:t>ДидьеМаруани</w:t>
      </w:r>
      <w:proofErr w:type="spellEnd"/>
      <w:r w:rsidRPr="00511C34">
        <w:t>.</w:t>
      </w:r>
    </w:p>
    <w:p w:rsidR="00A95B8F" w:rsidRPr="00511C34" w:rsidRDefault="00A95B8F" w:rsidP="00A95B8F">
      <w:pPr>
        <w:pStyle w:val="ad"/>
        <w:numPr>
          <w:ilvl w:val="0"/>
          <w:numId w:val="16"/>
        </w:numPr>
      </w:pPr>
      <w:r w:rsidRPr="00511C34">
        <w:t>Эстрада в СССР</w:t>
      </w:r>
    </w:p>
    <w:p w:rsidR="00A95B8F" w:rsidRPr="00511C34" w:rsidRDefault="00A95B8F" w:rsidP="00A95B8F">
      <w:pPr>
        <w:pStyle w:val="ad"/>
        <w:numPr>
          <w:ilvl w:val="0"/>
          <w:numId w:val="16"/>
        </w:numPr>
      </w:pPr>
      <w:r w:rsidRPr="00511C34">
        <w:t>Массовая музыкальная культура России постсоветского периода.</w:t>
      </w:r>
    </w:p>
    <w:p w:rsidR="00A95B8F" w:rsidRPr="00511C34" w:rsidRDefault="00A95B8F" w:rsidP="00A95B8F">
      <w:pPr>
        <w:pStyle w:val="ad"/>
        <w:numPr>
          <w:ilvl w:val="0"/>
          <w:numId w:val="16"/>
        </w:numPr>
      </w:pPr>
      <w:r w:rsidRPr="00511C34">
        <w:t xml:space="preserve">Майкл Джексон, Мадонна, Леди Гага  как явления нового формата в  </w:t>
      </w:r>
      <w:proofErr w:type="gramStart"/>
      <w:r w:rsidRPr="00511C34">
        <w:t>поп-индустрии</w:t>
      </w:r>
      <w:proofErr w:type="gramEnd"/>
      <w:r w:rsidRPr="00511C34">
        <w:t>.</w:t>
      </w:r>
    </w:p>
    <w:p w:rsidR="00A95B8F" w:rsidRPr="00511C34" w:rsidRDefault="00A95B8F" w:rsidP="00A95B8F">
      <w:pPr>
        <w:pStyle w:val="ad"/>
        <w:numPr>
          <w:ilvl w:val="0"/>
          <w:numId w:val="16"/>
        </w:numPr>
      </w:pPr>
      <w:r w:rsidRPr="00511C34">
        <w:t>Явление массовой культуры хип-хоп (Рэп как элемент стиля).</w:t>
      </w:r>
    </w:p>
    <w:p w:rsidR="00A95B8F" w:rsidRPr="00511C34" w:rsidRDefault="00A95B8F" w:rsidP="00A95B8F">
      <w:pPr>
        <w:pStyle w:val="ad"/>
        <w:numPr>
          <w:ilvl w:val="0"/>
          <w:numId w:val="16"/>
        </w:numPr>
      </w:pPr>
      <w:r w:rsidRPr="00511C34">
        <w:t>Современные  течения электронной музыки.</w:t>
      </w:r>
    </w:p>
    <w:p w:rsidR="00BF68F6" w:rsidRPr="00511C34" w:rsidRDefault="00BF68F6" w:rsidP="00BF68F6"/>
    <w:p w:rsidR="00BF68F6" w:rsidRPr="00511C34" w:rsidRDefault="00BF68F6" w:rsidP="00BF68F6">
      <w:pPr>
        <w:spacing w:line="276" w:lineRule="auto"/>
        <w:ind w:firstLine="708"/>
        <w:jc w:val="both"/>
        <w:rPr>
          <w:b/>
          <w:i/>
        </w:rPr>
      </w:pPr>
      <w:r w:rsidRPr="00511C34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BF68F6" w:rsidRPr="00511C34" w:rsidTr="00A61317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/>
                <w:iCs/>
              </w:rPr>
            </w:pPr>
            <w:r w:rsidRPr="00511C3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/>
                <w:iCs/>
              </w:rPr>
            </w:pPr>
            <w:r w:rsidRPr="00511C34">
              <w:rPr>
                <w:b/>
                <w:iCs/>
              </w:rPr>
              <w:t>Оценка</w:t>
            </w:r>
          </w:p>
        </w:tc>
      </w:tr>
      <w:tr w:rsidR="00BF68F6" w:rsidRPr="00511C34" w:rsidTr="00A61317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Cs/>
              </w:rPr>
            </w:pPr>
            <w:r w:rsidRPr="00511C34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/>
              </w:rPr>
            </w:pPr>
          </w:p>
        </w:tc>
      </w:tr>
      <w:tr w:rsidR="00BF68F6" w:rsidRPr="00511C34" w:rsidTr="00A61317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/>
              </w:rPr>
            </w:pPr>
            <w:r w:rsidRPr="00511C34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/>
              </w:rPr>
            </w:pPr>
            <w:proofErr w:type="gramStart"/>
            <w:r w:rsidRPr="00511C34">
              <w:rPr>
                <w:bCs/>
                <w:i/>
              </w:rPr>
              <w:t>зачтено</w:t>
            </w:r>
            <w:proofErr w:type="gramEnd"/>
            <w:r w:rsidRPr="00511C34">
              <w:rPr>
                <w:bCs/>
                <w:i/>
              </w:rPr>
              <w:t>/не зачтено</w:t>
            </w:r>
          </w:p>
        </w:tc>
      </w:tr>
      <w:tr w:rsidR="00BF68F6" w:rsidRPr="00511C34" w:rsidTr="00A61317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/>
              </w:rPr>
            </w:pPr>
            <w:r w:rsidRPr="00511C34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/>
              </w:rPr>
            </w:pPr>
          </w:p>
        </w:tc>
      </w:tr>
      <w:tr w:rsidR="00BF68F6" w:rsidRPr="00511C34" w:rsidTr="00A61317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Cs/>
              </w:rPr>
            </w:pPr>
            <w:r w:rsidRPr="00511C34">
              <w:rPr>
                <w:bCs/>
                <w:iCs/>
              </w:rPr>
              <w:t xml:space="preserve">Промежуточная аттестация </w:t>
            </w:r>
          </w:p>
          <w:p w:rsidR="00BF68F6" w:rsidRPr="00511C34" w:rsidRDefault="00BF68F6" w:rsidP="00A61317">
            <w:pPr>
              <w:jc w:val="both"/>
              <w:rPr>
                <w:bCs/>
                <w:i/>
              </w:rPr>
            </w:pPr>
            <w:r w:rsidRPr="00511C34">
              <w:rPr>
                <w:bCs/>
                <w:i/>
              </w:rPr>
              <w:t xml:space="preserve">(зачет) </w:t>
            </w:r>
          </w:p>
          <w:p w:rsidR="00BF68F6" w:rsidRPr="00511C34" w:rsidRDefault="00BF68F6" w:rsidP="00A61317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i/>
              </w:rPr>
            </w:pPr>
            <w:proofErr w:type="gramStart"/>
            <w:r w:rsidRPr="00511C34">
              <w:rPr>
                <w:i/>
              </w:rPr>
              <w:t>зачтено</w:t>
            </w:r>
            <w:proofErr w:type="gramEnd"/>
            <w:r w:rsidRPr="00511C34">
              <w:rPr>
                <w:i/>
              </w:rPr>
              <w:t xml:space="preserve"> /не зачтено</w:t>
            </w:r>
          </w:p>
          <w:p w:rsidR="00BF68F6" w:rsidRPr="00511C34" w:rsidRDefault="00BF68F6" w:rsidP="00A61317">
            <w:pPr>
              <w:jc w:val="both"/>
            </w:pPr>
          </w:p>
        </w:tc>
      </w:tr>
      <w:tr w:rsidR="00BF68F6" w:rsidRPr="00511C34" w:rsidTr="00A61317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bCs/>
                <w:iCs/>
              </w:rPr>
            </w:pPr>
            <w:r w:rsidRPr="00511C34">
              <w:rPr>
                <w:bCs/>
                <w:iCs/>
              </w:rPr>
              <w:t xml:space="preserve">Итоговая аттестация </w:t>
            </w:r>
            <w:r w:rsidRPr="00511C34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F68F6" w:rsidRPr="00511C34" w:rsidRDefault="00BF68F6" w:rsidP="00A61317">
            <w:pPr>
              <w:jc w:val="both"/>
              <w:rPr>
                <w:i/>
              </w:rPr>
            </w:pPr>
            <w:r w:rsidRPr="00511C34">
              <w:rPr>
                <w:i/>
              </w:rPr>
              <w:t xml:space="preserve"> Отлично </w:t>
            </w:r>
            <w:r w:rsidRPr="00511C34">
              <w:rPr>
                <w:i/>
                <w:lang w:val="en-US"/>
              </w:rPr>
              <w:t xml:space="preserve">/ </w:t>
            </w:r>
            <w:r w:rsidRPr="00511C34">
              <w:rPr>
                <w:i/>
              </w:rPr>
              <w:t>хорошо</w:t>
            </w:r>
            <w:r w:rsidRPr="00511C34">
              <w:rPr>
                <w:i/>
                <w:lang w:val="en-US"/>
              </w:rPr>
              <w:t xml:space="preserve"> /</w:t>
            </w:r>
            <w:r w:rsidRPr="00511C34">
              <w:rPr>
                <w:i/>
              </w:rPr>
              <w:t xml:space="preserve"> удовлетворительно</w:t>
            </w:r>
            <w:r w:rsidRPr="00511C34">
              <w:rPr>
                <w:i/>
                <w:lang w:val="en-US"/>
              </w:rPr>
              <w:t xml:space="preserve"> /</w:t>
            </w:r>
            <w:r w:rsidRPr="00511C34">
              <w:rPr>
                <w:i/>
              </w:rPr>
              <w:t xml:space="preserve"> неудовлетворительно</w:t>
            </w:r>
          </w:p>
        </w:tc>
      </w:tr>
    </w:tbl>
    <w:p w:rsidR="00BF68F6" w:rsidRPr="00511C34" w:rsidRDefault="00BF68F6" w:rsidP="00BF68F6">
      <w:pPr>
        <w:jc w:val="both"/>
      </w:pPr>
    </w:p>
    <w:p w:rsidR="00BF68F6" w:rsidRPr="00511C34" w:rsidRDefault="00BF68F6" w:rsidP="00BF68F6">
      <w:pPr>
        <w:jc w:val="both"/>
        <w:rPr>
          <w:b/>
          <w:color w:val="000000" w:themeColor="text1"/>
        </w:rPr>
      </w:pPr>
      <w:r w:rsidRPr="00511C34">
        <w:rPr>
          <w:b/>
          <w:color w:val="000000" w:themeColor="text1"/>
        </w:rPr>
        <w:t xml:space="preserve">    </w:t>
      </w:r>
    </w:p>
    <w:p w:rsidR="00BF68F6" w:rsidRPr="00511C34" w:rsidRDefault="00BF68F6" w:rsidP="00BF68F6">
      <w:pPr>
        <w:ind w:firstLine="708"/>
        <w:jc w:val="both"/>
        <w:rPr>
          <w:color w:val="000000" w:themeColor="text1"/>
        </w:rPr>
      </w:pPr>
      <w:r w:rsidRPr="00511C34">
        <w:rPr>
          <w:b/>
          <w:i/>
          <w:color w:val="000000" w:themeColor="text1"/>
        </w:rPr>
        <w:t>6.2. Критерии оценки результатов по</w:t>
      </w:r>
      <w:r w:rsidRPr="00511C34">
        <w:rPr>
          <w:i/>
          <w:color w:val="000000" w:themeColor="text1"/>
        </w:rPr>
        <w:t xml:space="preserve"> </w:t>
      </w:r>
      <w:r w:rsidRPr="00511C34">
        <w:rPr>
          <w:b/>
          <w:i/>
          <w:color w:val="000000" w:themeColor="text1"/>
        </w:rPr>
        <w:t>дисциплине</w:t>
      </w:r>
    </w:p>
    <w:p w:rsidR="00BF68F6" w:rsidRPr="00511C34" w:rsidRDefault="00BF68F6" w:rsidP="00BF68F6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F68F6" w:rsidRPr="00511C34" w:rsidTr="00A61317">
        <w:trPr>
          <w:tblHeader/>
        </w:trPr>
        <w:tc>
          <w:tcPr>
            <w:tcW w:w="2126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511C34">
              <w:rPr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511C34">
              <w:rPr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511C34">
              <w:rPr>
                <w:b/>
                <w:bCs/>
                <w:iCs/>
                <w:color w:val="000000" w:themeColor="text1"/>
              </w:rPr>
              <w:t xml:space="preserve"> </w:t>
            </w:r>
          </w:p>
          <w:p w:rsidR="00BF68F6" w:rsidRPr="00511C34" w:rsidRDefault="00BF68F6" w:rsidP="00A61317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511C34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511C34">
              <w:rPr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511C34">
              <w:rPr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BF68F6" w:rsidRPr="00511C34" w:rsidTr="00A61317">
        <w:trPr>
          <w:trHeight w:val="705"/>
        </w:trPr>
        <w:tc>
          <w:tcPr>
            <w:tcW w:w="2126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«отлично»/</w:t>
            </w:r>
          </w:p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«зачтено (отлично)»/</w:t>
            </w:r>
          </w:p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«зачтено»</w:t>
            </w:r>
          </w:p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511C34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511C34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511C34">
              <w:rPr>
                <w:iCs/>
                <w:color w:val="000000" w:themeColor="text1"/>
              </w:rPr>
              <w:t>ии</w:t>
            </w:r>
            <w:proofErr w:type="spellEnd"/>
            <w:r w:rsidRPr="00511C34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необходимые знания, умения и навыки</w:t>
            </w:r>
          </w:p>
        </w:tc>
      </w:tr>
      <w:tr w:rsidR="00BF68F6" w:rsidRPr="00511C34" w:rsidTr="00A61317">
        <w:trPr>
          <w:trHeight w:val="1649"/>
        </w:trPr>
        <w:tc>
          <w:tcPr>
            <w:tcW w:w="2126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«хорошо»/</w:t>
            </w:r>
          </w:p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«зачтено (хорошо)»/</w:t>
            </w:r>
          </w:p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i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необходимые знания, умения и навыки</w:t>
            </w:r>
          </w:p>
        </w:tc>
      </w:tr>
      <w:tr w:rsidR="00BF68F6" w:rsidRPr="00511C34" w:rsidTr="00A61317">
        <w:trPr>
          <w:trHeight w:val="765"/>
        </w:trPr>
        <w:tc>
          <w:tcPr>
            <w:tcW w:w="2126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«удовлетворительно»/</w:t>
            </w:r>
          </w:p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BF68F6" w:rsidRPr="00511C34" w:rsidRDefault="00BF68F6" w:rsidP="00A61317">
            <w:pPr>
              <w:jc w:val="both"/>
              <w:rPr>
                <w:i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i/>
                <w:color w:val="000000" w:themeColor="text1"/>
              </w:rPr>
            </w:pPr>
            <w:r w:rsidRPr="00511C34">
              <w:rPr>
                <w:i/>
                <w:color w:val="000000" w:themeColor="text1"/>
              </w:rPr>
              <w:t xml:space="preserve"> </w:t>
            </w:r>
            <w:r w:rsidRPr="00511C34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511C34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511C34">
              <w:rPr>
                <w:iCs/>
                <w:color w:val="000000" w:themeColor="text1"/>
              </w:rPr>
              <w:t>ии</w:t>
            </w:r>
            <w:proofErr w:type="spellEnd"/>
            <w:r w:rsidRPr="00511C34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необходимые знания, умения и навыки</w:t>
            </w:r>
          </w:p>
        </w:tc>
      </w:tr>
      <w:tr w:rsidR="00BF68F6" w:rsidRPr="00511C34" w:rsidTr="00A61317">
        <w:trPr>
          <w:trHeight w:val="415"/>
        </w:trPr>
        <w:tc>
          <w:tcPr>
            <w:tcW w:w="2126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t>«неудовлетворительно»/</w:t>
            </w:r>
          </w:p>
          <w:p w:rsidR="00BF68F6" w:rsidRPr="00511C34" w:rsidRDefault="00BF68F6" w:rsidP="00A61317">
            <w:pPr>
              <w:jc w:val="both"/>
              <w:rPr>
                <w:iCs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lastRenderedPageBreak/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F68F6" w:rsidRPr="00511C34" w:rsidRDefault="00BF68F6" w:rsidP="00A61317">
            <w:pPr>
              <w:jc w:val="both"/>
              <w:rPr>
                <w:i/>
                <w:color w:val="000000" w:themeColor="text1"/>
              </w:rPr>
            </w:pPr>
            <w:r w:rsidRPr="00511C34">
              <w:rPr>
                <w:iCs/>
                <w:color w:val="000000" w:themeColor="text1"/>
              </w:rPr>
              <w:lastRenderedPageBreak/>
              <w:t xml:space="preserve"> </w:t>
            </w:r>
            <w:r w:rsidRPr="00511C34"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BF68F6" w:rsidRPr="00511C34" w:rsidRDefault="00BF68F6" w:rsidP="00BF68F6">
      <w:pPr>
        <w:jc w:val="both"/>
      </w:pPr>
    </w:p>
    <w:p w:rsidR="00BF68F6" w:rsidRPr="00511C34" w:rsidRDefault="00BF68F6" w:rsidP="00BF68F6">
      <w:pPr>
        <w:pStyle w:val="ad"/>
        <w:ind w:left="142" w:firstLine="567"/>
        <w:jc w:val="both"/>
        <w:rPr>
          <w:b/>
        </w:rPr>
      </w:pPr>
    </w:p>
    <w:p w:rsidR="00BF68F6" w:rsidRPr="00511C34" w:rsidRDefault="00BF68F6" w:rsidP="00BF68F6">
      <w:pPr>
        <w:tabs>
          <w:tab w:val="left" w:pos="2625"/>
        </w:tabs>
        <w:ind w:firstLine="426"/>
        <w:jc w:val="both"/>
        <w:rPr>
          <w:b/>
          <w:bCs/>
        </w:rPr>
      </w:pPr>
    </w:p>
    <w:p w:rsidR="00BF68F6" w:rsidRPr="00511C34" w:rsidRDefault="00BF68F6" w:rsidP="00BF68F6">
      <w:pPr>
        <w:jc w:val="both"/>
        <w:rPr>
          <w:b/>
        </w:rPr>
      </w:pPr>
    </w:p>
    <w:p w:rsidR="00BF68F6" w:rsidRPr="00511C34" w:rsidRDefault="00BF68F6" w:rsidP="00BF68F6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16" w:name="_Toc14355454"/>
      <w:bookmarkEnd w:id="16"/>
      <w:r w:rsidRPr="00511C34">
        <w:rPr>
          <w:b/>
        </w:rPr>
        <w:t>7. УЧЕБНО-МЕТОДИЧЕСКОЕ И ИНФОРМАЦИОННОЕ ОБЕСПЕЧЕНИЕ ДИСЦИПЛИНЫ</w:t>
      </w:r>
    </w:p>
    <w:p w:rsidR="00BF68F6" w:rsidRPr="00511C34" w:rsidRDefault="00BF68F6" w:rsidP="00BF68F6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BF68F6" w:rsidRPr="00511C34" w:rsidRDefault="00BF68F6" w:rsidP="00BF68F6">
      <w:pPr>
        <w:pStyle w:val="ad"/>
        <w:ind w:left="1069"/>
        <w:jc w:val="both"/>
        <w:rPr>
          <w:i/>
        </w:rPr>
      </w:pPr>
      <w:r w:rsidRPr="00511C34">
        <w:rPr>
          <w:b/>
          <w:i/>
        </w:rPr>
        <w:t>7.1.    Список литературы и источников</w:t>
      </w:r>
      <w:r w:rsidRPr="00511C34">
        <w:rPr>
          <w:i/>
        </w:rPr>
        <w:t xml:space="preserve"> </w:t>
      </w:r>
    </w:p>
    <w:p w:rsidR="00BF68F6" w:rsidRPr="00511C34" w:rsidRDefault="00BF68F6" w:rsidP="00BF68F6"/>
    <w:bookmarkEnd w:id="15"/>
    <w:p w:rsidR="00A95B8F" w:rsidRPr="00511C34" w:rsidRDefault="00A95B8F" w:rsidP="00A95B8F">
      <w:pPr>
        <w:tabs>
          <w:tab w:val="left" w:pos="1134"/>
          <w:tab w:val="right" w:leader="underscore" w:pos="8505"/>
        </w:tabs>
        <w:ind w:firstLine="851"/>
      </w:pPr>
      <w:r w:rsidRPr="00511C34">
        <w:t>а)</w:t>
      </w:r>
      <w:r w:rsidRPr="00511C34">
        <w:tab/>
        <w:t xml:space="preserve">основная литература: </w:t>
      </w:r>
    </w:p>
    <w:p w:rsidR="00A95B8F" w:rsidRPr="00511C34" w:rsidRDefault="00A95B8F" w:rsidP="00A95B8F">
      <w:pPr>
        <w:pStyle w:val="af"/>
        <w:numPr>
          <w:ilvl w:val="0"/>
          <w:numId w:val="18"/>
        </w:numPr>
        <w:spacing w:before="0" w:after="150" w:line="330" w:lineRule="atLeast"/>
      </w:pPr>
      <w:r w:rsidRPr="00511C34">
        <w:rPr>
          <w:b/>
          <w:bCs/>
        </w:rPr>
        <w:t>Иванова, В. Г.</w:t>
      </w:r>
      <w:r w:rsidRPr="00511C34">
        <w:t xml:space="preserve"> Начальные основы звукорежиссуры, теории музыки и музыкальной литературы [Текст] : </w:t>
      </w:r>
      <w:proofErr w:type="spellStart"/>
      <w:r w:rsidRPr="00511C34">
        <w:t>учеб</w:t>
      </w:r>
      <w:proofErr w:type="gramStart"/>
      <w:r w:rsidRPr="00511C34">
        <w:t>.п</w:t>
      </w:r>
      <w:proofErr w:type="gramEnd"/>
      <w:r w:rsidRPr="00511C34">
        <w:t>особие</w:t>
      </w:r>
      <w:proofErr w:type="spellEnd"/>
      <w:r w:rsidRPr="00511C34">
        <w:t xml:space="preserve"> / В. Г. Иванова, Н. И. Меринов ; </w:t>
      </w:r>
      <w:proofErr w:type="spellStart"/>
      <w:r w:rsidRPr="00511C34">
        <w:t>Моск</w:t>
      </w:r>
      <w:proofErr w:type="spellEnd"/>
      <w:r w:rsidRPr="00511C34">
        <w:t>. гос. ун-т культуры. - М.</w:t>
      </w:r>
      <w:proofErr w:type="gramStart"/>
      <w:r w:rsidRPr="00511C34">
        <w:t xml:space="preserve"> :</w:t>
      </w:r>
      <w:proofErr w:type="gramEnd"/>
      <w:r w:rsidRPr="00511C34">
        <w:t xml:space="preserve"> МГУКИ, 2013. - 153 с. : ил. - Авт. </w:t>
      </w:r>
      <w:proofErr w:type="spellStart"/>
      <w:r w:rsidRPr="00511C34">
        <w:t>указ</w:t>
      </w:r>
      <w:proofErr w:type="gramStart"/>
      <w:r w:rsidRPr="00511C34">
        <w:t>.н</w:t>
      </w:r>
      <w:proofErr w:type="gramEnd"/>
      <w:r w:rsidRPr="00511C34">
        <w:t>а</w:t>
      </w:r>
      <w:proofErr w:type="spellEnd"/>
      <w:r w:rsidRPr="00511C34">
        <w:t xml:space="preserve"> обороте </w:t>
      </w:r>
      <w:proofErr w:type="spellStart"/>
      <w:r w:rsidRPr="00511C34">
        <w:t>тит</w:t>
      </w:r>
      <w:proofErr w:type="spellEnd"/>
      <w:r w:rsidRPr="00511C34">
        <w:t xml:space="preserve">. л. - </w:t>
      </w:r>
      <w:proofErr w:type="spellStart"/>
      <w:r w:rsidRPr="00511C34">
        <w:t>Библиогр</w:t>
      </w:r>
      <w:proofErr w:type="spellEnd"/>
      <w:r w:rsidRPr="00511C34">
        <w:t>.: с. 104. - 90-; 120-. </w:t>
      </w:r>
    </w:p>
    <w:p w:rsidR="00A95B8F" w:rsidRPr="00511C34" w:rsidRDefault="00A95B8F" w:rsidP="00A95B8F">
      <w:pPr>
        <w:pStyle w:val="af"/>
        <w:numPr>
          <w:ilvl w:val="0"/>
          <w:numId w:val="18"/>
        </w:numPr>
        <w:spacing w:before="0" w:after="150" w:line="330" w:lineRule="atLeast"/>
      </w:pPr>
      <w:r w:rsidRPr="00511C34">
        <w:rPr>
          <w:b/>
          <w:bCs/>
        </w:rPr>
        <w:t>Краткий словарь музыкальных терминов</w:t>
      </w:r>
      <w:r w:rsidRPr="00511C34">
        <w:t xml:space="preserve"> [Текст]</w:t>
      </w:r>
      <w:proofErr w:type="gramStart"/>
      <w:r w:rsidRPr="00511C34">
        <w:t xml:space="preserve"> :</w:t>
      </w:r>
      <w:proofErr w:type="gramEnd"/>
      <w:r w:rsidRPr="00511C34">
        <w:t xml:space="preserve"> по спец. 070209 "Режиссура </w:t>
      </w:r>
      <w:proofErr w:type="spellStart"/>
      <w:r w:rsidRPr="00511C34">
        <w:t>театрализ</w:t>
      </w:r>
      <w:proofErr w:type="spellEnd"/>
      <w:r w:rsidRPr="00511C34">
        <w:t xml:space="preserve">. представлений и праздников", квалификация "Режиссер </w:t>
      </w:r>
      <w:proofErr w:type="spellStart"/>
      <w:r w:rsidRPr="00511C34">
        <w:t>театрализ</w:t>
      </w:r>
      <w:proofErr w:type="spellEnd"/>
      <w:r w:rsidRPr="00511C34">
        <w:t xml:space="preserve">. представлений и праздников, преподаватель" / </w:t>
      </w:r>
      <w:proofErr w:type="spellStart"/>
      <w:r w:rsidRPr="00511C34">
        <w:t>Моск</w:t>
      </w:r>
      <w:proofErr w:type="spellEnd"/>
      <w:r w:rsidRPr="00511C34">
        <w:t>. гос. ун-т культуры и искусств ; [сост. Л. В. Зотова]. - М.</w:t>
      </w:r>
      <w:proofErr w:type="gramStart"/>
      <w:r w:rsidRPr="00511C34">
        <w:t xml:space="preserve"> :</w:t>
      </w:r>
      <w:proofErr w:type="gramEnd"/>
      <w:r w:rsidRPr="00511C34">
        <w:t xml:space="preserve"> МГУКИ, 2012. - 27 с. - 50-. </w:t>
      </w:r>
    </w:p>
    <w:p w:rsidR="00A95B8F" w:rsidRPr="00511C34" w:rsidRDefault="00A95B8F" w:rsidP="00A95B8F">
      <w:pPr>
        <w:numPr>
          <w:ilvl w:val="0"/>
          <w:numId w:val="18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</w:pPr>
      <w:r w:rsidRPr="00511C34">
        <w:rPr>
          <w:b/>
          <w:bCs/>
        </w:rPr>
        <w:t>Кудряшов, Андрей Юрьевич (1964-2005).</w:t>
      </w:r>
      <w:r w:rsidRPr="00511C34">
        <w:t xml:space="preserve"> Теория музыкального содержания [Электронный ресурс]</w:t>
      </w:r>
      <w:proofErr w:type="gramStart"/>
      <w:r w:rsidRPr="00511C34">
        <w:t xml:space="preserve"> :</w:t>
      </w:r>
      <w:proofErr w:type="gramEnd"/>
      <w:r w:rsidRPr="00511C34">
        <w:t xml:space="preserve"> [</w:t>
      </w:r>
      <w:proofErr w:type="spellStart"/>
      <w:r w:rsidRPr="00511C34">
        <w:t>Учеб</w:t>
      </w:r>
      <w:proofErr w:type="gramStart"/>
      <w:r w:rsidRPr="00511C34">
        <w:t>.п</w:t>
      </w:r>
      <w:proofErr w:type="gramEnd"/>
      <w:r w:rsidRPr="00511C34">
        <w:t>особие</w:t>
      </w:r>
      <w:proofErr w:type="spellEnd"/>
      <w:r w:rsidRPr="00511C34">
        <w:t xml:space="preserve">] / Андрей Юрьевич ; А.Ю. Кудряшов. - Москва :Планета музыки, 2010. - 427, [1] с. : ил., </w:t>
      </w:r>
      <w:proofErr w:type="spellStart"/>
      <w:r w:rsidRPr="00511C34">
        <w:t>портр</w:t>
      </w:r>
      <w:proofErr w:type="spellEnd"/>
      <w:r w:rsidRPr="00511C34">
        <w:t xml:space="preserve">., нот. ; 22 см. - (Учебники для </w:t>
      </w:r>
      <w:proofErr w:type="spellStart"/>
      <w:r w:rsidRPr="00511C34">
        <w:t>вузов</w:t>
      </w:r>
      <w:proofErr w:type="gramStart"/>
      <w:r w:rsidRPr="00511C34">
        <w:t>.С</w:t>
      </w:r>
      <w:proofErr w:type="gramEnd"/>
      <w:r w:rsidRPr="00511C34">
        <w:t>пециальная</w:t>
      </w:r>
      <w:proofErr w:type="spellEnd"/>
      <w:r w:rsidRPr="00511C34">
        <w:t xml:space="preserve"> литература). - </w:t>
      </w:r>
      <w:proofErr w:type="spellStart"/>
      <w:r w:rsidRPr="00511C34">
        <w:t>Библиогр</w:t>
      </w:r>
      <w:proofErr w:type="spellEnd"/>
      <w:r w:rsidRPr="00511C34">
        <w:t>.</w:t>
      </w:r>
      <w:proofErr w:type="gramStart"/>
      <w:r w:rsidRPr="00511C34">
        <w:t xml:space="preserve"> :</w:t>
      </w:r>
      <w:proofErr w:type="gramEnd"/>
      <w:r w:rsidRPr="00511C34">
        <w:t xml:space="preserve"> с. 422-426 (по темам) и в </w:t>
      </w:r>
      <w:proofErr w:type="spellStart"/>
      <w:r w:rsidRPr="00511C34">
        <w:t>подстроч</w:t>
      </w:r>
      <w:proofErr w:type="spellEnd"/>
      <w:r w:rsidRPr="00511C34">
        <w:t>. примеч. - ISBN 978-5-8114-0600-5. </w:t>
      </w:r>
    </w:p>
    <w:p w:rsidR="00A95B8F" w:rsidRPr="00511C34" w:rsidRDefault="00A95B8F" w:rsidP="00A95B8F">
      <w:pPr>
        <w:numPr>
          <w:ilvl w:val="0"/>
          <w:numId w:val="18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</w:pPr>
      <w:proofErr w:type="spellStart"/>
      <w:r w:rsidRPr="00511C34">
        <w:rPr>
          <w:b/>
          <w:bCs/>
        </w:rPr>
        <w:t>Холопова</w:t>
      </w:r>
      <w:proofErr w:type="spellEnd"/>
      <w:r w:rsidRPr="00511C34">
        <w:rPr>
          <w:b/>
          <w:bCs/>
        </w:rPr>
        <w:t>, В. Н.</w:t>
      </w:r>
      <w:r w:rsidRPr="00511C34">
        <w:t> Музыка как вид искусства [Электронный ресурс] : [</w:t>
      </w:r>
      <w:proofErr w:type="spellStart"/>
      <w:r w:rsidRPr="00511C34">
        <w:t>учеб</w:t>
      </w:r>
      <w:proofErr w:type="gramStart"/>
      <w:r w:rsidRPr="00511C34">
        <w:t>.п</w:t>
      </w:r>
      <w:proofErr w:type="gramEnd"/>
      <w:r w:rsidRPr="00511C34">
        <w:t>особие</w:t>
      </w:r>
      <w:proofErr w:type="spellEnd"/>
      <w:r w:rsidRPr="00511C34">
        <w:t xml:space="preserve">] / В. Н. </w:t>
      </w:r>
      <w:proofErr w:type="spellStart"/>
      <w:r w:rsidRPr="00511C34">
        <w:t>Холопова</w:t>
      </w:r>
      <w:proofErr w:type="spellEnd"/>
      <w:r w:rsidRPr="00511C34">
        <w:t xml:space="preserve"> ; </w:t>
      </w:r>
      <w:proofErr w:type="spellStart"/>
      <w:r w:rsidRPr="00511C34">
        <w:t>Холопова</w:t>
      </w:r>
      <w:proofErr w:type="spellEnd"/>
      <w:r w:rsidRPr="00511C34">
        <w:t xml:space="preserve"> В.Н. - Москва : Лань</w:t>
      </w:r>
      <w:proofErr w:type="gramStart"/>
      <w:r w:rsidRPr="00511C34">
        <w:t xml:space="preserve"> :</w:t>
      </w:r>
      <w:proofErr w:type="gramEnd"/>
      <w:r w:rsidRPr="00511C34">
        <w:t xml:space="preserve"> Планета музыки, 2014. - </w:t>
      </w:r>
      <w:proofErr w:type="spellStart"/>
      <w:r w:rsidRPr="00511C34">
        <w:t>Рекомендуовано</w:t>
      </w:r>
      <w:proofErr w:type="spellEnd"/>
      <w:r w:rsidRPr="00511C34">
        <w:t xml:space="preserve"> Министерством Культуры РФ в качестве учебного пособия для студентов вузов искусств и культуры. - ISBN 978-5-8114-0334-9. </w:t>
      </w:r>
    </w:p>
    <w:p w:rsidR="00A95B8F" w:rsidRPr="00511C34" w:rsidRDefault="00A95B8F" w:rsidP="00A95B8F">
      <w:pPr>
        <w:tabs>
          <w:tab w:val="left" w:pos="1134"/>
          <w:tab w:val="right" w:leader="underscore" w:pos="8505"/>
        </w:tabs>
        <w:ind w:firstLine="851"/>
      </w:pPr>
    </w:p>
    <w:p w:rsidR="00A95B8F" w:rsidRPr="00511C34" w:rsidRDefault="00A95B8F" w:rsidP="00A95B8F">
      <w:pPr>
        <w:tabs>
          <w:tab w:val="left" w:pos="1134"/>
          <w:tab w:val="right" w:leader="underscore" w:pos="8505"/>
        </w:tabs>
        <w:ind w:firstLine="851"/>
      </w:pPr>
      <w:r w:rsidRPr="00511C34">
        <w:t>б)</w:t>
      </w:r>
      <w:r w:rsidRPr="00511C34">
        <w:tab/>
        <w:t>дополнительная литература:</w:t>
      </w:r>
    </w:p>
    <w:p w:rsidR="00A95B8F" w:rsidRPr="00511C34" w:rsidRDefault="00A95B8F" w:rsidP="00A95B8F">
      <w:pPr>
        <w:numPr>
          <w:ilvl w:val="0"/>
          <w:numId w:val="17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</w:pPr>
      <w:r w:rsidRPr="00511C34">
        <w:rPr>
          <w:b/>
          <w:bCs/>
        </w:rPr>
        <w:t>Жарков, А. Д.</w:t>
      </w:r>
      <w:r w:rsidRPr="00511C34">
        <w:t> Социально-культурные основы эстрадного искусства: история, теория, технологии</w:t>
      </w:r>
      <w:proofErr w:type="gramStart"/>
      <w:r w:rsidRPr="00511C34">
        <w:t xml:space="preserve"> :</w:t>
      </w:r>
      <w:proofErr w:type="gramEnd"/>
      <w:r w:rsidRPr="00511C34">
        <w:t xml:space="preserve"> </w:t>
      </w:r>
      <w:proofErr w:type="spellStart"/>
      <w:r w:rsidRPr="00511C34">
        <w:t>Учеб</w:t>
      </w:r>
      <w:proofErr w:type="gramStart"/>
      <w:r w:rsidRPr="00511C34">
        <w:t>.п</w:t>
      </w:r>
      <w:proofErr w:type="gramEnd"/>
      <w:r w:rsidRPr="00511C34">
        <w:t>особие</w:t>
      </w:r>
      <w:proofErr w:type="spellEnd"/>
      <w:r w:rsidRPr="00511C34">
        <w:t xml:space="preserve"> для вузов культуры и искусств. Ч.1 / А. Д. Жарков </w:t>
      </w:r>
      <w:proofErr w:type="gramStart"/>
      <w:r w:rsidRPr="00511C34">
        <w:t>;</w:t>
      </w:r>
      <w:proofErr w:type="spellStart"/>
      <w:r w:rsidRPr="00511C34">
        <w:t>М</w:t>
      </w:r>
      <w:proofErr w:type="gramEnd"/>
      <w:r w:rsidRPr="00511C34">
        <w:t>оск</w:t>
      </w:r>
      <w:proofErr w:type="spellEnd"/>
      <w:r w:rsidRPr="00511C34">
        <w:t>. гос. ун-т культуры и искусств. - М.</w:t>
      </w:r>
      <w:proofErr w:type="gramStart"/>
      <w:r w:rsidRPr="00511C34">
        <w:t xml:space="preserve"> :</w:t>
      </w:r>
      <w:proofErr w:type="gramEnd"/>
      <w:r w:rsidRPr="00511C34">
        <w:t xml:space="preserve"> МГУКИ, 2003. - 187 с. - </w:t>
      </w:r>
      <w:proofErr w:type="spellStart"/>
      <w:r w:rsidRPr="00511C34">
        <w:t>Библиогр</w:t>
      </w:r>
      <w:proofErr w:type="spellEnd"/>
      <w:r w:rsidRPr="00511C34">
        <w:t>.: с.185-186. - ISBN 5-94778-046-1</w:t>
      </w:r>
      <w:proofErr w:type="gramStart"/>
      <w:r w:rsidRPr="00511C34">
        <w:t xml:space="preserve"> :</w:t>
      </w:r>
      <w:proofErr w:type="gramEnd"/>
      <w:r w:rsidRPr="00511C34">
        <w:t xml:space="preserve"> 31-80-.</w:t>
      </w:r>
    </w:p>
    <w:p w:rsidR="00A95B8F" w:rsidRPr="00511C34" w:rsidRDefault="00A95B8F" w:rsidP="00A95B8F">
      <w:pPr>
        <w:numPr>
          <w:ilvl w:val="0"/>
          <w:numId w:val="17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</w:pPr>
      <w:r w:rsidRPr="00511C34">
        <w:rPr>
          <w:b/>
          <w:bCs/>
        </w:rPr>
        <w:t>Жарков, А. Д.</w:t>
      </w:r>
      <w:r w:rsidRPr="00511C34">
        <w:t xml:space="preserve"> Социально-культурные основы эстрадного искусства: история, теория, технологии : </w:t>
      </w:r>
      <w:proofErr w:type="spellStart"/>
      <w:r w:rsidRPr="00511C34">
        <w:t>учеб</w:t>
      </w:r>
      <w:proofErr w:type="gramStart"/>
      <w:r w:rsidRPr="00511C34">
        <w:t>.п</w:t>
      </w:r>
      <w:proofErr w:type="gramEnd"/>
      <w:r w:rsidRPr="00511C34">
        <w:t>особие</w:t>
      </w:r>
      <w:proofErr w:type="spellEnd"/>
      <w:r w:rsidRPr="00511C34">
        <w:t xml:space="preserve"> для вузов культуры и искусств. Ч.2 / А. Д. Жарков </w:t>
      </w:r>
      <w:proofErr w:type="gramStart"/>
      <w:r w:rsidRPr="00511C34">
        <w:t>;</w:t>
      </w:r>
      <w:proofErr w:type="spellStart"/>
      <w:r w:rsidRPr="00511C34">
        <w:t>М</w:t>
      </w:r>
      <w:proofErr w:type="gramEnd"/>
      <w:r w:rsidRPr="00511C34">
        <w:t>оск</w:t>
      </w:r>
      <w:proofErr w:type="spellEnd"/>
      <w:r w:rsidRPr="00511C34">
        <w:t>. гос. ун-т культуры и искусств; А. Д. Жарков. - М.</w:t>
      </w:r>
      <w:proofErr w:type="gramStart"/>
      <w:r w:rsidRPr="00511C34">
        <w:t xml:space="preserve"> :</w:t>
      </w:r>
      <w:proofErr w:type="gramEnd"/>
      <w:r w:rsidRPr="00511C34">
        <w:t xml:space="preserve"> МГУКИ, 2004. - 215 с. - </w:t>
      </w:r>
      <w:proofErr w:type="spellStart"/>
      <w:r w:rsidRPr="00511C34">
        <w:t>Библиогр</w:t>
      </w:r>
      <w:proofErr w:type="spellEnd"/>
      <w:r w:rsidRPr="00511C34">
        <w:t>.: с. 212-213. - ISBN 5-94778-046-1</w:t>
      </w:r>
      <w:proofErr w:type="gramStart"/>
      <w:r w:rsidRPr="00511C34">
        <w:t xml:space="preserve"> :</w:t>
      </w:r>
      <w:proofErr w:type="gramEnd"/>
      <w:r w:rsidRPr="00511C34">
        <w:t xml:space="preserve"> 42-. </w:t>
      </w:r>
    </w:p>
    <w:p w:rsidR="00A95B8F" w:rsidRPr="00511C34" w:rsidRDefault="00A95B8F" w:rsidP="00A95B8F">
      <w:pPr>
        <w:pStyle w:val="af"/>
        <w:numPr>
          <w:ilvl w:val="0"/>
          <w:numId w:val="17"/>
        </w:numPr>
        <w:spacing w:before="0" w:after="150"/>
      </w:pPr>
      <w:r w:rsidRPr="00511C34">
        <w:rPr>
          <w:b/>
          <w:bCs/>
        </w:rPr>
        <w:t>Курышева, Т.А.</w:t>
      </w:r>
      <w:r w:rsidRPr="00511C34">
        <w:t xml:space="preserve"> Музыкальная журналистика и музыкальная критика [Электронный ресурс] : </w:t>
      </w:r>
      <w:proofErr w:type="spellStart"/>
      <w:r w:rsidRPr="00511C34">
        <w:t>учеб</w:t>
      </w:r>
      <w:proofErr w:type="gramStart"/>
      <w:r w:rsidRPr="00511C34">
        <w:t>.п</w:t>
      </w:r>
      <w:proofErr w:type="gramEnd"/>
      <w:r w:rsidRPr="00511C34">
        <w:t>особие</w:t>
      </w:r>
      <w:proofErr w:type="spellEnd"/>
      <w:r w:rsidRPr="00511C34">
        <w:t xml:space="preserve"> / Т. А. Курышева ; Курышева Т.А. - Москва : ВЛАДОС, 2007. - 295 c. - (Учебное пособие для вузов). - Базовая коллекция ЭБС "</w:t>
      </w:r>
      <w:proofErr w:type="spellStart"/>
      <w:r w:rsidRPr="00511C34">
        <w:t>БиблиоРоссика</w:t>
      </w:r>
      <w:proofErr w:type="spellEnd"/>
      <w:r w:rsidRPr="00511C34">
        <w:t>". - ISBN 978-5-305-00198-3. </w:t>
      </w:r>
    </w:p>
    <w:p w:rsidR="00A95B8F" w:rsidRPr="00511C34" w:rsidRDefault="00A95B8F" w:rsidP="00A95B8F">
      <w:pPr>
        <w:pStyle w:val="af"/>
        <w:numPr>
          <w:ilvl w:val="0"/>
          <w:numId w:val="17"/>
        </w:numPr>
        <w:spacing w:before="0" w:after="150"/>
      </w:pPr>
      <w:r w:rsidRPr="00511C34">
        <w:rPr>
          <w:b/>
          <w:bCs/>
        </w:rPr>
        <w:t>Музыкальная энциклопедия</w:t>
      </w:r>
      <w:r w:rsidRPr="00511C34">
        <w:t xml:space="preserve"> [Текст]</w:t>
      </w:r>
      <w:proofErr w:type="gramStart"/>
      <w:r w:rsidRPr="00511C34">
        <w:t xml:space="preserve"> :</w:t>
      </w:r>
      <w:proofErr w:type="gramEnd"/>
      <w:r w:rsidRPr="00511C34">
        <w:t xml:space="preserve"> [в 5 т.]. Т. 1</w:t>
      </w:r>
      <w:proofErr w:type="gramStart"/>
      <w:r w:rsidRPr="00511C34">
        <w:t xml:space="preserve"> :</w:t>
      </w:r>
      <w:proofErr w:type="gramEnd"/>
      <w:r w:rsidRPr="00511C34">
        <w:t xml:space="preserve"> А - Гонг / гл. ред. Ю. В. Келдыш. - М. : Сов. </w:t>
      </w:r>
      <w:proofErr w:type="spellStart"/>
      <w:r w:rsidRPr="00511C34">
        <w:t>энцикл</w:t>
      </w:r>
      <w:proofErr w:type="spellEnd"/>
      <w:r w:rsidRPr="00511C34">
        <w:t xml:space="preserve">. : Сов. композитор, 1973. - 1070 </w:t>
      </w:r>
      <w:proofErr w:type="spellStart"/>
      <w:r w:rsidRPr="00511C34">
        <w:t>стб</w:t>
      </w:r>
      <w:proofErr w:type="spellEnd"/>
      <w:r w:rsidRPr="00511C34">
        <w:t>. : ил</w:t>
      </w:r>
      <w:proofErr w:type="gramStart"/>
      <w:r w:rsidRPr="00511C34">
        <w:t xml:space="preserve">., </w:t>
      </w:r>
      <w:proofErr w:type="gramEnd"/>
      <w:r w:rsidRPr="00511C34">
        <w:t>нот. - 3-65.</w:t>
      </w:r>
    </w:p>
    <w:p w:rsidR="00A95B8F" w:rsidRPr="00511C34" w:rsidRDefault="00A95B8F" w:rsidP="00A95B8F">
      <w:pPr>
        <w:numPr>
          <w:ilvl w:val="0"/>
          <w:numId w:val="17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</w:pPr>
      <w:r w:rsidRPr="00511C34">
        <w:rPr>
          <w:b/>
          <w:bCs/>
        </w:rPr>
        <w:lastRenderedPageBreak/>
        <w:t>Музыкальная энциклопедия</w:t>
      </w:r>
      <w:r w:rsidRPr="00511C34">
        <w:t xml:space="preserve"> [Текст]</w:t>
      </w:r>
      <w:proofErr w:type="gramStart"/>
      <w:r w:rsidRPr="00511C34">
        <w:t xml:space="preserve"> :</w:t>
      </w:r>
      <w:proofErr w:type="gramEnd"/>
      <w:r w:rsidRPr="00511C34">
        <w:t xml:space="preserve"> [в 5 т.]. Т. 2</w:t>
      </w:r>
      <w:proofErr w:type="gramStart"/>
      <w:r w:rsidRPr="00511C34">
        <w:t xml:space="preserve"> :</w:t>
      </w:r>
      <w:proofErr w:type="gramEnd"/>
      <w:r w:rsidRPr="00511C34">
        <w:t xml:space="preserve"> Гондольера - </w:t>
      </w:r>
      <w:proofErr w:type="spellStart"/>
      <w:r w:rsidRPr="00511C34">
        <w:t>Корсов</w:t>
      </w:r>
      <w:proofErr w:type="spellEnd"/>
      <w:r w:rsidRPr="00511C34">
        <w:t xml:space="preserve"> / гл. ред. Ю. В. Келдыш. - М. : Сов. </w:t>
      </w:r>
      <w:proofErr w:type="spellStart"/>
      <w:r w:rsidRPr="00511C34">
        <w:t>энцикл</w:t>
      </w:r>
      <w:proofErr w:type="spellEnd"/>
      <w:r w:rsidRPr="00511C34">
        <w:t xml:space="preserve">. : Сов. композитор, 1974. - 959 </w:t>
      </w:r>
      <w:proofErr w:type="spellStart"/>
      <w:r w:rsidRPr="00511C34">
        <w:t>стб</w:t>
      </w:r>
      <w:proofErr w:type="spellEnd"/>
      <w:r w:rsidRPr="00511C34">
        <w:t>. : ил</w:t>
      </w:r>
      <w:proofErr w:type="gramStart"/>
      <w:r w:rsidRPr="00511C34">
        <w:t xml:space="preserve">., </w:t>
      </w:r>
      <w:proofErr w:type="gramEnd"/>
      <w:r w:rsidRPr="00511C34">
        <w:t>нот. - 3-56.</w:t>
      </w:r>
    </w:p>
    <w:p w:rsidR="00A95B8F" w:rsidRPr="00511C34" w:rsidRDefault="00A95B8F" w:rsidP="00A95B8F">
      <w:pPr>
        <w:numPr>
          <w:ilvl w:val="0"/>
          <w:numId w:val="17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</w:pPr>
      <w:r w:rsidRPr="00511C34">
        <w:rPr>
          <w:b/>
          <w:bCs/>
        </w:rPr>
        <w:t>Музыкальная энциклопедия</w:t>
      </w:r>
      <w:r w:rsidRPr="00511C34">
        <w:t xml:space="preserve"> [Текст]</w:t>
      </w:r>
      <w:proofErr w:type="gramStart"/>
      <w:r w:rsidRPr="00511C34">
        <w:t xml:space="preserve"> :</w:t>
      </w:r>
      <w:proofErr w:type="gramEnd"/>
      <w:r w:rsidRPr="00511C34">
        <w:t xml:space="preserve"> [в 5 т.]. Т. 3 :</w:t>
      </w:r>
      <w:proofErr w:type="spellStart"/>
      <w:r w:rsidRPr="00511C34">
        <w:t>Корто</w:t>
      </w:r>
      <w:proofErr w:type="spellEnd"/>
      <w:r w:rsidRPr="00511C34">
        <w:t xml:space="preserve"> - </w:t>
      </w:r>
      <w:proofErr w:type="spellStart"/>
      <w:r w:rsidRPr="00511C34">
        <w:t>Октоль</w:t>
      </w:r>
      <w:proofErr w:type="spellEnd"/>
      <w:r w:rsidRPr="00511C34">
        <w:t xml:space="preserve"> / гл. ред. Ю. В. Келдыш. - М. : Сов. </w:t>
      </w:r>
      <w:proofErr w:type="spellStart"/>
      <w:r w:rsidRPr="00511C34">
        <w:t>энцикл</w:t>
      </w:r>
      <w:proofErr w:type="spellEnd"/>
      <w:r w:rsidRPr="00511C34">
        <w:t xml:space="preserve">. : Сов. композитор, 1976. - 1102 </w:t>
      </w:r>
      <w:proofErr w:type="spellStart"/>
      <w:r w:rsidRPr="00511C34">
        <w:t>стб</w:t>
      </w:r>
      <w:proofErr w:type="spellEnd"/>
      <w:r w:rsidRPr="00511C34">
        <w:t>. : ил</w:t>
      </w:r>
      <w:proofErr w:type="gramStart"/>
      <w:r w:rsidRPr="00511C34">
        <w:t xml:space="preserve">., </w:t>
      </w:r>
      <w:proofErr w:type="gramEnd"/>
      <w:r w:rsidRPr="00511C34">
        <w:t xml:space="preserve">нот. </w:t>
      </w:r>
    </w:p>
    <w:p w:rsidR="00A95B8F" w:rsidRPr="00511C34" w:rsidRDefault="00A95B8F" w:rsidP="00A95B8F">
      <w:pPr>
        <w:numPr>
          <w:ilvl w:val="0"/>
          <w:numId w:val="17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</w:pPr>
      <w:r w:rsidRPr="00511C34">
        <w:rPr>
          <w:b/>
          <w:bCs/>
        </w:rPr>
        <w:t>Музыкальная энциклопедия</w:t>
      </w:r>
      <w:r w:rsidRPr="00511C34">
        <w:t xml:space="preserve"> [Текст]</w:t>
      </w:r>
      <w:proofErr w:type="gramStart"/>
      <w:r w:rsidRPr="00511C34">
        <w:t xml:space="preserve"> :</w:t>
      </w:r>
      <w:proofErr w:type="gramEnd"/>
      <w:r w:rsidRPr="00511C34">
        <w:t xml:space="preserve"> [в 5 т.]. Т. 4</w:t>
      </w:r>
      <w:proofErr w:type="gramStart"/>
      <w:r w:rsidRPr="00511C34">
        <w:t xml:space="preserve"> :</w:t>
      </w:r>
      <w:proofErr w:type="gramEnd"/>
      <w:r w:rsidRPr="00511C34">
        <w:t xml:space="preserve"> Окунев - </w:t>
      </w:r>
      <w:proofErr w:type="spellStart"/>
      <w:r w:rsidRPr="00511C34">
        <w:t>Симович</w:t>
      </w:r>
      <w:proofErr w:type="spellEnd"/>
      <w:r w:rsidRPr="00511C34">
        <w:t xml:space="preserve"> / гл. ред. Ю. В. Келдыш. - М. : Сов. </w:t>
      </w:r>
      <w:proofErr w:type="spellStart"/>
      <w:r w:rsidRPr="00511C34">
        <w:t>энцикл</w:t>
      </w:r>
      <w:proofErr w:type="spellEnd"/>
      <w:r w:rsidRPr="00511C34">
        <w:t xml:space="preserve">. : Сов. композитор, 1978. - 974 </w:t>
      </w:r>
      <w:proofErr w:type="spellStart"/>
      <w:r w:rsidRPr="00511C34">
        <w:t>стб</w:t>
      </w:r>
      <w:proofErr w:type="spellEnd"/>
      <w:r w:rsidRPr="00511C34">
        <w:t>. : ил</w:t>
      </w:r>
      <w:proofErr w:type="gramStart"/>
      <w:r w:rsidRPr="00511C34">
        <w:t xml:space="preserve">., </w:t>
      </w:r>
      <w:proofErr w:type="gramEnd"/>
      <w:r w:rsidRPr="00511C34">
        <w:t>нот. - 5-60. </w:t>
      </w:r>
    </w:p>
    <w:p w:rsidR="00A95B8F" w:rsidRPr="00511C34" w:rsidRDefault="00A95B8F" w:rsidP="00A95B8F">
      <w:pPr>
        <w:numPr>
          <w:ilvl w:val="0"/>
          <w:numId w:val="17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</w:pPr>
      <w:r w:rsidRPr="00511C34">
        <w:rPr>
          <w:b/>
          <w:bCs/>
        </w:rPr>
        <w:t>Музыкальная энциклопедия</w:t>
      </w:r>
      <w:r w:rsidRPr="00511C34">
        <w:t xml:space="preserve"> [Текст]</w:t>
      </w:r>
      <w:proofErr w:type="gramStart"/>
      <w:r w:rsidRPr="00511C34">
        <w:t xml:space="preserve"> :</w:t>
      </w:r>
      <w:proofErr w:type="gramEnd"/>
      <w:r w:rsidRPr="00511C34">
        <w:t xml:space="preserve"> [в 5 т.]. Т. 5</w:t>
      </w:r>
      <w:proofErr w:type="gramStart"/>
      <w:r w:rsidRPr="00511C34">
        <w:t xml:space="preserve"> :</w:t>
      </w:r>
      <w:proofErr w:type="gramEnd"/>
      <w:r w:rsidRPr="00511C34">
        <w:t xml:space="preserve"> Симон - </w:t>
      </w:r>
      <w:proofErr w:type="spellStart"/>
      <w:r w:rsidRPr="00511C34">
        <w:t>Хейлер</w:t>
      </w:r>
      <w:proofErr w:type="spellEnd"/>
      <w:r w:rsidRPr="00511C34">
        <w:t xml:space="preserve"> / гл. ред. Ю. В. Келдыш. - М. : Сов. </w:t>
      </w:r>
      <w:proofErr w:type="spellStart"/>
      <w:r w:rsidRPr="00511C34">
        <w:t>энцикл</w:t>
      </w:r>
      <w:proofErr w:type="spellEnd"/>
      <w:r w:rsidRPr="00511C34">
        <w:t xml:space="preserve">. : Сов. композитор, 1981. - 1056 </w:t>
      </w:r>
      <w:proofErr w:type="spellStart"/>
      <w:r w:rsidRPr="00511C34">
        <w:t>стб</w:t>
      </w:r>
      <w:proofErr w:type="spellEnd"/>
      <w:r w:rsidRPr="00511C34">
        <w:t>. : ил</w:t>
      </w:r>
      <w:proofErr w:type="gramStart"/>
      <w:r w:rsidRPr="00511C34">
        <w:t xml:space="preserve">., </w:t>
      </w:r>
      <w:proofErr w:type="gramEnd"/>
      <w:r w:rsidRPr="00511C34">
        <w:t>нот. - 5-90. </w:t>
      </w:r>
    </w:p>
    <w:p w:rsidR="00A95B8F" w:rsidRPr="00511C34" w:rsidRDefault="00A95B8F" w:rsidP="00A95B8F">
      <w:pPr>
        <w:numPr>
          <w:ilvl w:val="0"/>
          <w:numId w:val="17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</w:pPr>
      <w:r w:rsidRPr="00511C34">
        <w:rPr>
          <w:b/>
          <w:bCs/>
        </w:rPr>
        <w:t>Музыкальная энциклопедия</w:t>
      </w:r>
      <w:r w:rsidRPr="00511C34">
        <w:t xml:space="preserve"> [Текст]</w:t>
      </w:r>
      <w:proofErr w:type="gramStart"/>
      <w:r w:rsidRPr="00511C34">
        <w:t xml:space="preserve"> .</w:t>
      </w:r>
      <w:proofErr w:type="gramEnd"/>
      <w:r w:rsidRPr="00511C34">
        <w:t xml:space="preserve"> Т. 6 : </w:t>
      </w:r>
      <w:proofErr w:type="spellStart"/>
      <w:r w:rsidRPr="00511C34">
        <w:t>Хейнце</w:t>
      </w:r>
      <w:proofErr w:type="spellEnd"/>
      <w:r w:rsidRPr="00511C34">
        <w:t xml:space="preserve"> - </w:t>
      </w:r>
      <w:proofErr w:type="spellStart"/>
      <w:r w:rsidRPr="00511C34">
        <w:t>Яшугин</w:t>
      </w:r>
      <w:proofErr w:type="spellEnd"/>
      <w:r w:rsidRPr="00511C34">
        <w:t xml:space="preserve">. </w:t>
      </w:r>
      <w:proofErr w:type="spellStart"/>
      <w:r w:rsidRPr="00511C34">
        <w:t>Допонения</w:t>
      </w:r>
      <w:proofErr w:type="spellEnd"/>
      <w:proofErr w:type="gramStart"/>
      <w:r w:rsidRPr="00511C34">
        <w:t xml:space="preserve"> А</w:t>
      </w:r>
      <w:proofErr w:type="gramEnd"/>
      <w:r w:rsidRPr="00511C34">
        <w:t xml:space="preserve"> - Я / гл. ред. Ю. В. Келдыш. - М. : Сов. </w:t>
      </w:r>
      <w:proofErr w:type="spellStart"/>
      <w:r w:rsidRPr="00511C34">
        <w:t>энцикл</w:t>
      </w:r>
      <w:proofErr w:type="spellEnd"/>
      <w:r w:rsidRPr="00511C34">
        <w:t xml:space="preserve">. : Сов. композитор, 1982. - 1002 </w:t>
      </w:r>
      <w:proofErr w:type="spellStart"/>
      <w:r w:rsidRPr="00511C34">
        <w:t>стб</w:t>
      </w:r>
      <w:proofErr w:type="spellEnd"/>
      <w:r w:rsidRPr="00511C34">
        <w:t>. : ил</w:t>
      </w:r>
      <w:proofErr w:type="gramStart"/>
      <w:r w:rsidRPr="00511C34">
        <w:t xml:space="preserve">., </w:t>
      </w:r>
      <w:proofErr w:type="gramEnd"/>
      <w:r w:rsidRPr="00511C34">
        <w:t xml:space="preserve">нот. - </w:t>
      </w:r>
      <w:proofErr w:type="gramStart"/>
      <w:r w:rsidRPr="00511C34">
        <w:t>(Энциклопедии.</w:t>
      </w:r>
      <w:proofErr w:type="gramEnd"/>
      <w:r w:rsidRPr="00511C34">
        <w:t xml:space="preserve"> Словари. </w:t>
      </w:r>
      <w:proofErr w:type="gramStart"/>
      <w:r w:rsidRPr="00511C34">
        <w:t>Справочники). - 5-90. </w:t>
      </w:r>
      <w:proofErr w:type="gramEnd"/>
    </w:p>
    <w:p w:rsidR="00BF68F6" w:rsidRPr="00511C34" w:rsidRDefault="00BF68F6" w:rsidP="00BF68F6">
      <w:pPr>
        <w:tabs>
          <w:tab w:val="left" w:pos="1134"/>
          <w:tab w:val="right" w:leader="underscore" w:pos="8505"/>
        </w:tabs>
        <w:autoSpaceDE w:val="0"/>
        <w:autoSpaceDN w:val="0"/>
        <w:adjustRightInd w:val="0"/>
      </w:pPr>
    </w:p>
    <w:p w:rsidR="00BF68F6" w:rsidRPr="00511C34" w:rsidRDefault="00BF68F6" w:rsidP="00BF68F6">
      <w:pPr>
        <w:spacing w:line="276" w:lineRule="auto"/>
        <w:ind w:firstLine="567"/>
        <w:jc w:val="both"/>
        <w:rPr>
          <w:b/>
          <w:i/>
        </w:rPr>
      </w:pPr>
      <w:r w:rsidRPr="00511C34">
        <w:rPr>
          <w:b/>
          <w:i/>
        </w:rPr>
        <w:t>7.2. Перечень ресурсов информационно-телекоммуникационной сети «Интернет».</w:t>
      </w:r>
    </w:p>
    <w:p w:rsidR="00BF68F6" w:rsidRPr="00511C34" w:rsidRDefault="00BF68F6" w:rsidP="00BF68F6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511C34">
        <w:rPr>
          <w:spacing w:val="2"/>
        </w:rPr>
        <w:t xml:space="preserve">Электронная библиотечная система </w:t>
      </w:r>
      <w:r w:rsidRPr="00511C34">
        <w:rPr>
          <w:spacing w:val="2"/>
          <w:lang w:val="en-US"/>
        </w:rPr>
        <w:t>Book</w:t>
      </w:r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ru</w:t>
      </w:r>
      <w:proofErr w:type="spellEnd"/>
      <w:r w:rsidRPr="00511C34">
        <w:rPr>
          <w:spacing w:val="2"/>
        </w:rPr>
        <w:t xml:space="preserve">: </w:t>
      </w:r>
      <w:r w:rsidRPr="00511C34">
        <w:rPr>
          <w:spacing w:val="2"/>
          <w:lang w:val="en-US"/>
        </w:rPr>
        <w:t>http</w:t>
      </w:r>
      <w:r w:rsidRPr="00511C34">
        <w:rPr>
          <w:spacing w:val="2"/>
        </w:rPr>
        <w:t>://</w:t>
      </w:r>
      <w:r w:rsidRPr="00511C34">
        <w:rPr>
          <w:spacing w:val="2"/>
          <w:lang w:val="en-US"/>
        </w:rPr>
        <w:t>www</w:t>
      </w:r>
      <w:r w:rsidRPr="00511C34">
        <w:rPr>
          <w:spacing w:val="2"/>
        </w:rPr>
        <w:t>.</w:t>
      </w:r>
      <w:r w:rsidRPr="00511C34">
        <w:rPr>
          <w:spacing w:val="2"/>
          <w:lang w:val="en-US"/>
        </w:rPr>
        <w:t>book</w:t>
      </w:r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ru</w:t>
      </w:r>
      <w:proofErr w:type="spellEnd"/>
      <w:r w:rsidRPr="00511C34">
        <w:rPr>
          <w:spacing w:val="2"/>
        </w:rPr>
        <w:t>/</w:t>
      </w:r>
    </w:p>
    <w:p w:rsidR="00BF68F6" w:rsidRPr="00511C34" w:rsidRDefault="00BF68F6" w:rsidP="00BF68F6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511C34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511C34">
        <w:rPr>
          <w:spacing w:val="2"/>
          <w:lang w:val="en-US"/>
        </w:rPr>
        <w:t>http</w:t>
      </w:r>
      <w:r w:rsidRPr="00511C34">
        <w:rPr>
          <w:spacing w:val="2"/>
        </w:rPr>
        <w:t>://</w:t>
      </w:r>
      <w:proofErr w:type="spellStart"/>
      <w:r w:rsidRPr="00511C34">
        <w:rPr>
          <w:spacing w:val="2"/>
          <w:lang w:val="en-US"/>
        </w:rPr>
        <w:t>diss</w:t>
      </w:r>
      <w:proofErr w:type="spellEnd"/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rsl</w:t>
      </w:r>
      <w:proofErr w:type="spellEnd"/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ru</w:t>
      </w:r>
      <w:proofErr w:type="spellEnd"/>
      <w:r w:rsidRPr="00511C34">
        <w:rPr>
          <w:spacing w:val="2"/>
        </w:rPr>
        <w:t>/</w:t>
      </w:r>
    </w:p>
    <w:p w:rsidR="00BF68F6" w:rsidRPr="00511C34" w:rsidRDefault="00BF68F6" w:rsidP="00BF68F6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511C34">
        <w:rPr>
          <w:spacing w:val="2"/>
        </w:rPr>
        <w:t xml:space="preserve">Университетская библиотека: </w:t>
      </w:r>
      <w:r w:rsidRPr="00511C34">
        <w:rPr>
          <w:spacing w:val="2"/>
          <w:lang w:val="en-US"/>
        </w:rPr>
        <w:t>http</w:t>
      </w:r>
      <w:r w:rsidRPr="00511C34">
        <w:rPr>
          <w:spacing w:val="2"/>
        </w:rPr>
        <w:t>://</w:t>
      </w:r>
      <w:r w:rsidRPr="00511C34">
        <w:rPr>
          <w:spacing w:val="2"/>
          <w:lang w:val="en-US"/>
        </w:rPr>
        <w:t>www</w:t>
      </w:r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biblioclub</w:t>
      </w:r>
      <w:proofErr w:type="spellEnd"/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ru</w:t>
      </w:r>
      <w:proofErr w:type="spellEnd"/>
      <w:r w:rsidRPr="00511C34">
        <w:rPr>
          <w:spacing w:val="2"/>
        </w:rPr>
        <w:t>/</w:t>
      </w:r>
    </w:p>
    <w:p w:rsidR="00BF68F6" w:rsidRPr="00511C34" w:rsidRDefault="00BF68F6" w:rsidP="00BF68F6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511C34">
        <w:rPr>
          <w:spacing w:val="2"/>
        </w:rPr>
        <w:t xml:space="preserve">Научная электронная библиотека </w:t>
      </w:r>
      <w:r w:rsidRPr="00511C34">
        <w:rPr>
          <w:spacing w:val="2"/>
          <w:lang w:val="en-US"/>
        </w:rPr>
        <w:t>e</w:t>
      </w:r>
      <w:r w:rsidRPr="00511C34">
        <w:rPr>
          <w:spacing w:val="2"/>
        </w:rPr>
        <w:t>-</w:t>
      </w:r>
      <w:r w:rsidRPr="00511C34">
        <w:rPr>
          <w:spacing w:val="2"/>
          <w:lang w:val="en-US"/>
        </w:rPr>
        <w:t>library</w:t>
      </w:r>
      <w:r w:rsidRPr="00511C34">
        <w:rPr>
          <w:spacing w:val="2"/>
        </w:rPr>
        <w:t xml:space="preserve">: </w:t>
      </w:r>
      <w:r w:rsidRPr="00511C34">
        <w:rPr>
          <w:spacing w:val="2"/>
          <w:lang w:val="en-US"/>
        </w:rPr>
        <w:t>http</w:t>
      </w:r>
      <w:r w:rsidRPr="00511C34">
        <w:rPr>
          <w:spacing w:val="2"/>
        </w:rPr>
        <w:t>://</w:t>
      </w:r>
      <w:r w:rsidRPr="00511C34">
        <w:rPr>
          <w:spacing w:val="2"/>
          <w:lang w:val="en-US"/>
        </w:rPr>
        <w:t>www</w:t>
      </w:r>
      <w:r w:rsidRPr="00511C34">
        <w:rPr>
          <w:spacing w:val="2"/>
        </w:rPr>
        <w:t>.</w:t>
      </w:r>
      <w:r w:rsidRPr="00511C34">
        <w:rPr>
          <w:spacing w:val="2"/>
          <w:lang w:val="en-US"/>
        </w:rPr>
        <w:t>e</w:t>
      </w:r>
      <w:r w:rsidRPr="00511C34">
        <w:rPr>
          <w:spacing w:val="2"/>
        </w:rPr>
        <w:t>-</w:t>
      </w:r>
      <w:r w:rsidRPr="00511C34">
        <w:rPr>
          <w:spacing w:val="2"/>
          <w:lang w:val="en-US"/>
        </w:rPr>
        <w:t>library</w:t>
      </w:r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ru</w:t>
      </w:r>
      <w:proofErr w:type="spellEnd"/>
      <w:r w:rsidRPr="00511C34">
        <w:rPr>
          <w:spacing w:val="2"/>
        </w:rPr>
        <w:t>/</w:t>
      </w:r>
    </w:p>
    <w:p w:rsidR="00BF68F6" w:rsidRPr="00511C34" w:rsidRDefault="00BF68F6" w:rsidP="00BF68F6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511C34">
        <w:rPr>
          <w:spacing w:val="2"/>
        </w:rPr>
        <w:t xml:space="preserve">Университетская информационная система России: </w:t>
      </w:r>
      <w:r w:rsidRPr="00511C34">
        <w:rPr>
          <w:spacing w:val="2"/>
          <w:lang w:val="en-US"/>
        </w:rPr>
        <w:t>http</w:t>
      </w:r>
      <w:r w:rsidRPr="00511C34">
        <w:rPr>
          <w:spacing w:val="2"/>
        </w:rPr>
        <w:t>://</w:t>
      </w:r>
      <w:proofErr w:type="spellStart"/>
      <w:r w:rsidRPr="00511C34">
        <w:rPr>
          <w:spacing w:val="2"/>
          <w:lang w:val="en-US"/>
        </w:rPr>
        <w:t>uisrussia</w:t>
      </w:r>
      <w:proofErr w:type="spellEnd"/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msu</w:t>
      </w:r>
      <w:proofErr w:type="spellEnd"/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ru</w:t>
      </w:r>
      <w:proofErr w:type="spellEnd"/>
      <w:r w:rsidRPr="00511C34">
        <w:rPr>
          <w:spacing w:val="2"/>
        </w:rPr>
        <w:t>/</w:t>
      </w:r>
    </w:p>
    <w:p w:rsidR="00BF68F6" w:rsidRPr="00511C34" w:rsidRDefault="00BF68F6" w:rsidP="00BF68F6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511C34">
        <w:rPr>
          <w:spacing w:val="2"/>
        </w:rPr>
        <w:t xml:space="preserve">Электронный ресурс издательства </w:t>
      </w:r>
      <w:r w:rsidRPr="00511C34">
        <w:rPr>
          <w:spacing w:val="2"/>
          <w:lang w:val="en-US"/>
        </w:rPr>
        <w:t>Springer</w:t>
      </w:r>
      <w:r w:rsidRPr="00511C34">
        <w:rPr>
          <w:spacing w:val="2"/>
        </w:rPr>
        <w:t xml:space="preserve">: </w:t>
      </w:r>
      <w:r w:rsidRPr="00511C34">
        <w:rPr>
          <w:spacing w:val="2"/>
          <w:lang w:val="en-US"/>
        </w:rPr>
        <w:t>http</w:t>
      </w:r>
      <w:r w:rsidRPr="00511C34">
        <w:rPr>
          <w:spacing w:val="2"/>
        </w:rPr>
        <w:t>://</w:t>
      </w:r>
      <w:r w:rsidRPr="00511C34">
        <w:rPr>
          <w:spacing w:val="2"/>
          <w:lang w:val="en-US"/>
        </w:rPr>
        <w:t>www</w:t>
      </w:r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springerlink</w:t>
      </w:r>
      <w:proofErr w:type="spellEnd"/>
      <w:r w:rsidRPr="00511C34">
        <w:rPr>
          <w:spacing w:val="2"/>
        </w:rPr>
        <w:t>.</w:t>
      </w:r>
      <w:r w:rsidRPr="00511C34">
        <w:rPr>
          <w:spacing w:val="2"/>
          <w:lang w:val="en-US"/>
        </w:rPr>
        <w:t>com</w:t>
      </w:r>
      <w:r w:rsidRPr="00511C34">
        <w:rPr>
          <w:spacing w:val="2"/>
        </w:rPr>
        <w:t>/</w:t>
      </w:r>
    </w:p>
    <w:p w:rsidR="00BF68F6" w:rsidRPr="00511C34" w:rsidRDefault="00BF68F6" w:rsidP="00BF68F6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511C34">
        <w:rPr>
          <w:spacing w:val="2"/>
        </w:rPr>
        <w:t xml:space="preserve">Единое окно доступа к образовательным ресурсам: </w:t>
      </w:r>
      <w:r w:rsidRPr="00511C34">
        <w:rPr>
          <w:spacing w:val="2"/>
          <w:lang w:val="en-US"/>
        </w:rPr>
        <w:t>http</w:t>
      </w:r>
      <w:r w:rsidRPr="00511C34">
        <w:rPr>
          <w:spacing w:val="2"/>
        </w:rPr>
        <w:t>://</w:t>
      </w:r>
      <w:r w:rsidRPr="00511C34">
        <w:rPr>
          <w:spacing w:val="2"/>
          <w:lang w:val="en-US"/>
        </w:rPr>
        <w:t>window</w:t>
      </w:r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edu</w:t>
      </w:r>
      <w:proofErr w:type="spellEnd"/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ru</w:t>
      </w:r>
      <w:proofErr w:type="spellEnd"/>
      <w:r w:rsidRPr="00511C34">
        <w:rPr>
          <w:spacing w:val="2"/>
        </w:rPr>
        <w:t>/</w:t>
      </w:r>
    </w:p>
    <w:p w:rsidR="00BF68F6" w:rsidRPr="00511C34" w:rsidRDefault="00BF68F6" w:rsidP="00BF68F6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511C34">
        <w:rPr>
          <w:spacing w:val="2"/>
        </w:rPr>
        <w:t xml:space="preserve">Электронная библиотека </w:t>
      </w:r>
      <w:proofErr w:type="spellStart"/>
      <w:r w:rsidRPr="00511C34">
        <w:rPr>
          <w:spacing w:val="2"/>
          <w:lang w:val="en-US"/>
        </w:rPr>
        <w:t>IQlib</w:t>
      </w:r>
      <w:proofErr w:type="spellEnd"/>
      <w:r w:rsidRPr="00511C34">
        <w:rPr>
          <w:spacing w:val="2"/>
        </w:rPr>
        <w:t xml:space="preserve">: </w:t>
      </w:r>
      <w:r w:rsidRPr="00511C34">
        <w:rPr>
          <w:spacing w:val="2"/>
          <w:lang w:val="en-US"/>
        </w:rPr>
        <w:t>http</w:t>
      </w:r>
      <w:r w:rsidRPr="00511C34">
        <w:rPr>
          <w:spacing w:val="2"/>
        </w:rPr>
        <w:t>://</w:t>
      </w:r>
      <w:r w:rsidRPr="00511C34">
        <w:rPr>
          <w:spacing w:val="2"/>
          <w:lang w:val="en-US"/>
        </w:rPr>
        <w:t>www</w:t>
      </w:r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iqlib</w:t>
      </w:r>
      <w:proofErr w:type="spellEnd"/>
      <w:r w:rsidRPr="00511C34">
        <w:rPr>
          <w:spacing w:val="2"/>
        </w:rPr>
        <w:t>.</w:t>
      </w:r>
      <w:proofErr w:type="spellStart"/>
      <w:r w:rsidRPr="00511C34">
        <w:rPr>
          <w:spacing w:val="2"/>
          <w:lang w:val="en-US"/>
        </w:rPr>
        <w:t>ru</w:t>
      </w:r>
      <w:proofErr w:type="spellEnd"/>
      <w:r w:rsidRPr="00511C34">
        <w:rPr>
          <w:spacing w:val="2"/>
        </w:rPr>
        <w:t>/</w:t>
      </w:r>
    </w:p>
    <w:p w:rsidR="00BF68F6" w:rsidRPr="00511C34" w:rsidRDefault="00BF68F6" w:rsidP="00BF68F6">
      <w:pPr>
        <w:spacing w:line="276" w:lineRule="auto"/>
        <w:jc w:val="both"/>
      </w:pPr>
    </w:p>
    <w:p w:rsidR="00BF68F6" w:rsidRPr="00511C34" w:rsidRDefault="00BF68F6" w:rsidP="00BF68F6">
      <w:pPr>
        <w:spacing w:line="276" w:lineRule="auto"/>
        <w:ind w:firstLine="709"/>
        <w:jc w:val="both"/>
        <w:rPr>
          <w:iCs/>
        </w:rPr>
      </w:pPr>
      <w:r w:rsidRPr="00511C34">
        <w:rPr>
          <w:iCs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511C34">
        <w:rPr>
          <w:iCs/>
        </w:rPr>
        <w:t>elibrary</w:t>
      </w:r>
      <w:proofErr w:type="spellEnd"/>
      <w:r w:rsidRPr="00511C34">
        <w:rPr>
          <w:iCs/>
        </w:rPr>
        <w:t>.</w:t>
      </w:r>
    </w:p>
    <w:p w:rsidR="00BF68F6" w:rsidRPr="00511C34" w:rsidRDefault="00BF68F6" w:rsidP="00BF68F6">
      <w:pPr>
        <w:spacing w:line="276" w:lineRule="auto"/>
        <w:ind w:firstLine="709"/>
        <w:jc w:val="both"/>
        <w:rPr>
          <w:iCs/>
        </w:rPr>
      </w:pPr>
    </w:p>
    <w:p w:rsidR="00BF68F6" w:rsidRPr="00511C34" w:rsidRDefault="00BF68F6" w:rsidP="00BF68F6">
      <w:pPr>
        <w:jc w:val="both"/>
        <w:rPr>
          <w:iCs/>
        </w:rPr>
      </w:pPr>
      <w:r w:rsidRPr="00511C34">
        <w:rPr>
          <w:iCs/>
        </w:rPr>
        <w:t>Доступ в ЭБС:</w:t>
      </w:r>
    </w:p>
    <w:p w:rsidR="00BF68F6" w:rsidRPr="00511C34" w:rsidRDefault="00BF68F6" w:rsidP="00BF68F6">
      <w:pPr>
        <w:jc w:val="both"/>
        <w:rPr>
          <w:iCs/>
        </w:rPr>
      </w:pPr>
      <w:r w:rsidRPr="00511C34">
        <w:rPr>
          <w:iCs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511C34">
          <w:rPr>
            <w:iCs/>
            <w:u w:val="single"/>
          </w:rPr>
          <w:t>www.e.lanbook.com</w:t>
        </w:r>
      </w:hyperlink>
      <w:r w:rsidRPr="00511C34">
        <w:rPr>
          <w:iCs/>
          <w:u w:val="single"/>
        </w:rPr>
        <w:t xml:space="preserve">    </w:t>
      </w:r>
      <w:r w:rsidRPr="00511C34">
        <w:rPr>
          <w:iCs/>
        </w:rPr>
        <w:t xml:space="preserve">  Неограниченный доступ для зарегистрированных пользователей</w:t>
      </w:r>
    </w:p>
    <w:p w:rsidR="00BF68F6" w:rsidRPr="00511C34" w:rsidRDefault="00BF68F6" w:rsidP="00BF68F6">
      <w:pPr>
        <w:jc w:val="both"/>
        <w:rPr>
          <w:iCs/>
        </w:rPr>
      </w:pPr>
      <w:r w:rsidRPr="00511C34">
        <w:rPr>
          <w:iCs/>
        </w:rPr>
        <w:t xml:space="preserve">- ЭБС ЮРАЙТ, Режим доступа </w:t>
      </w:r>
      <w:hyperlink r:id="rId12" w:tooltip="http://www.biblio-online.ru" w:history="1">
        <w:r w:rsidRPr="00511C34">
          <w:rPr>
            <w:iCs/>
            <w:u w:val="single"/>
          </w:rPr>
          <w:t>www.biblio-online.ru</w:t>
        </w:r>
      </w:hyperlink>
      <w:r w:rsidRPr="00511C34">
        <w:rPr>
          <w:iCs/>
          <w:u w:val="single"/>
        </w:rPr>
        <w:t xml:space="preserve"> </w:t>
      </w:r>
      <w:r w:rsidRPr="00511C34">
        <w:rPr>
          <w:iCs/>
        </w:rPr>
        <w:t xml:space="preserve">  Неограниченный доступ для зарегистрированных пользователей</w:t>
      </w:r>
    </w:p>
    <w:p w:rsidR="00BF68F6" w:rsidRPr="00511C34" w:rsidRDefault="00BF68F6" w:rsidP="00BF68F6">
      <w:pPr>
        <w:jc w:val="both"/>
        <w:rPr>
          <w:iCs/>
        </w:rPr>
      </w:pPr>
      <w:r w:rsidRPr="00511C34">
        <w:rPr>
          <w:iCs/>
        </w:rPr>
        <w:t xml:space="preserve">- ООО НЭБ Режим доступа </w:t>
      </w:r>
      <w:hyperlink r:id="rId13" w:tooltip="http://www.eLIBRARY.ru" w:history="1">
        <w:r w:rsidRPr="00511C34">
          <w:rPr>
            <w:iCs/>
            <w:u w:val="single"/>
          </w:rPr>
          <w:t>www.eLIBRARY.ru</w:t>
        </w:r>
      </w:hyperlink>
      <w:r w:rsidRPr="00511C34">
        <w:rPr>
          <w:iCs/>
        </w:rPr>
        <w:t xml:space="preserve"> Неограниченный доступ для зарегистрированных пользователей</w:t>
      </w:r>
    </w:p>
    <w:p w:rsidR="00BF68F6" w:rsidRPr="00511C34" w:rsidRDefault="00BF68F6" w:rsidP="00BF68F6"/>
    <w:p w:rsidR="00BF68F6" w:rsidRPr="00511C34" w:rsidRDefault="00BF68F6" w:rsidP="00BF68F6">
      <w:pPr>
        <w:pStyle w:val="ad"/>
        <w:ind w:left="1069"/>
        <w:rPr>
          <w:b/>
        </w:rPr>
      </w:pPr>
    </w:p>
    <w:p w:rsidR="00BF68F6" w:rsidRPr="00511C34" w:rsidRDefault="00BF68F6" w:rsidP="00BF68F6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7" w:name="_Toc14355455"/>
      <w:bookmarkEnd w:id="17"/>
      <w:r w:rsidRPr="00511C34">
        <w:rPr>
          <w:rFonts w:eastAsia="Arial Unicode MS"/>
          <w:b/>
          <w:caps/>
        </w:rPr>
        <w:t xml:space="preserve">8. МЕТОДИЧЕСКИЕ УКАЗАНИЯ ДЛЯ </w:t>
      </w:r>
      <w:proofErr w:type="gramStart"/>
      <w:r w:rsidRPr="00511C34">
        <w:rPr>
          <w:rFonts w:eastAsia="Arial Unicode MS"/>
          <w:b/>
          <w:caps/>
        </w:rPr>
        <w:t>ОБУЧАЮЩИХСЯ</w:t>
      </w:r>
      <w:proofErr w:type="gramEnd"/>
      <w:r w:rsidRPr="00511C34">
        <w:rPr>
          <w:rFonts w:eastAsia="Arial Unicode MS"/>
          <w:b/>
          <w:caps/>
        </w:rPr>
        <w:t xml:space="preserve"> ПО ОСВОЕНИЮ ДИСЦИПЛИНЫ</w:t>
      </w:r>
    </w:p>
    <w:p w:rsidR="00BF68F6" w:rsidRPr="00511C34" w:rsidRDefault="00BF68F6" w:rsidP="00BF68F6">
      <w:pPr>
        <w:rPr>
          <w:rFonts w:eastAsia="Calibri"/>
          <w:b/>
          <w:i/>
          <w:color w:val="FF0000"/>
          <w:highlight w:val="yellow"/>
        </w:rPr>
      </w:pPr>
    </w:p>
    <w:p w:rsidR="00BF68F6" w:rsidRPr="00511C34" w:rsidRDefault="00BF68F6" w:rsidP="00BF68F6">
      <w:pPr>
        <w:tabs>
          <w:tab w:val="left" w:pos="0"/>
        </w:tabs>
        <w:spacing w:line="276" w:lineRule="auto"/>
        <w:ind w:firstLine="709"/>
      </w:pPr>
      <w:r w:rsidRPr="00511C34">
        <w:t>В процессе изучения и освоения дисциплины студент использует самостоятельные формы подготовки к занятиям:</w:t>
      </w:r>
    </w:p>
    <w:p w:rsidR="00BF68F6" w:rsidRPr="00511C34" w:rsidRDefault="00BF68F6" w:rsidP="00BF68F6">
      <w:pPr>
        <w:tabs>
          <w:tab w:val="left" w:pos="0"/>
        </w:tabs>
        <w:spacing w:line="276" w:lineRule="auto"/>
        <w:ind w:firstLine="709"/>
      </w:pPr>
      <w:r w:rsidRPr="00511C34">
        <w:t>-изучает и анализирует рекомендованную литературу;</w:t>
      </w:r>
    </w:p>
    <w:p w:rsidR="00BF68F6" w:rsidRPr="00511C34" w:rsidRDefault="00BF68F6" w:rsidP="00BF68F6">
      <w:pPr>
        <w:tabs>
          <w:tab w:val="left" w:pos="0"/>
        </w:tabs>
        <w:spacing w:line="276" w:lineRule="auto"/>
        <w:ind w:firstLine="709"/>
      </w:pPr>
      <w:r w:rsidRPr="00511C34">
        <w:t>-осуществляет подготовку к выступлениям на семинарах;</w:t>
      </w:r>
    </w:p>
    <w:p w:rsidR="00BF68F6" w:rsidRPr="00511C34" w:rsidRDefault="00BF68F6" w:rsidP="00BF68F6">
      <w:pPr>
        <w:tabs>
          <w:tab w:val="left" w:pos="0"/>
        </w:tabs>
        <w:spacing w:line="276" w:lineRule="auto"/>
        <w:ind w:firstLine="709"/>
      </w:pPr>
      <w:r w:rsidRPr="00511C34">
        <w:t>-выполняет практические занятия, согласно программе;</w:t>
      </w:r>
    </w:p>
    <w:p w:rsidR="00BF68F6" w:rsidRPr="00511C34" w:rsidRDefault="00BF68F6" w:rsidP="00BF68F6">
      <w:pPr>
        <w:spacing w:before="100" w:after="100"/>
        <w:jc w:val="both"/>
      </w:pPr>
      <w:r w:rsidRPr="00511C34">
        <w:t xml:space="preserve"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</w:t>
      </w:r>
      <w:r w:rsidRPr="00511C34">
        <w:lastRenderedPageBreak/>
        <w:t>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BF68F6" w:rsidRPr="00511C34" w:rsidRDefault="00BF68F6" w:rsidP="00BF68F6">
      <w:pPr>
        <w:spacing w:before="100" w:after="100"/>
        <w:jc w:val="both"/>
      </w:pPr>
      <w:r w:rsidRPr="00511C34"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 w:rsidRPr="00511C34">
        <w:t>деятельностно-компетентностную</w:t>
      </w:r>
      <w:proofErr w:type="spellEnd"/>
      <w:r w:rsidRPr="00511C34"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 w:rsidRPr="00511C34">
        <w:t>активно-действующего</w:t>
      </w:r>
      <w:proofErr w:type="gramEnd"/>
      <w:r w:rsidRPr="00511C34"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BF68F6" w:rsidRPr="00511C34" w:rsidRDefault="00BF68F6" w:rsidP="00BF68F6">
      <w:pPr>
        <w:spacing w:before="100" w:after="100"/>
        <w:jc w:val="both"/>
      </w:pPr>
      <w:proofErr w:type="gramStart"/>
      <w:r w:rsidRPr="00511C34"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 w:rsidRPr="00511C34"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BF68F6" w:rsidRPr="00511C34" w:rsidRDefault="00BF68F6" w:rsidP="00BF68F6">
      <w:pPr>
        <w:jc w:val="both"/>
      </w:pPr>
      <w:r w:rsidRPr="00511C34"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BF68F6" w:rsidRPr="00511C34" w:rsidRDefault="00BF68F6" w:rsidP="00BF68F6">
      <w:pPr>
        <w:jc w:val="both"/>
      </w:pPr>
      <w:r w:rsidRPr="00511C34"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BF68F6" w:rsidRPr="00511C34" w:rsidRDefault="00BF68F6" w:rsidP="00BF68F6">
      <w:pPr>
        <w:jc w:val="both"/>
      </w:pPr>
      <w:r w:rsidRPr="00511C34">
        <w:rPr>
          <w:b/>
          <w:bCs/>
        </w:rPr>
        <w:t>Целью</w:t>
      </w:r>
      <w:r w:rsidRPr="00511C34">
        <w:t xml:space="preserve"> самостоятельных занятий студентов </w:t>
      </w:r>
      <w:proofErr w:type="gramStart"/>
      <w:r w:rsidRPr="00511C34">
        <w:t>является</w:t>
      </w:r>
      <w:proofErr w:type="gramEnd"/>
      <w:r w:rsidRPr="00511C34">
        <w:t xml:space="preserve"> прежде всего более глубокое практическое освоение данной дисциплины. </w:t>
      </w:r>
    </w:p>
    <w:p w:rsidR="00BF68F6" w:rsidRPr="00511C34" w:rsidRDefault="00BF68F6" w:rsidP="00BF68F6">
      <w:pPr>
        <w:pStyle w:val="af"/>
        <w:jc w:val="both"/>
      </w:pPr>
      <w:r w:rsidRPr="00511C34">
        <w:rPr>
          <w:b/>
          <w:bCs/>
          <w:i/>
          <w:iCs/>
        </w:rPr>
        <w:t>Самостоятельная работа</w:t>
      </w:r>
      <w:r w:rsidRPr="00511C34"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BF68F6" w:rsidRPr="00511C34" w:rsidRDefault="00BF68F6" w:rsidP="00BF68F6">
      <w:pPr>
        <w:spacing w:before="100" w:after="100"/>
        <w:ind w:firstLine="720"/>
        <w:jc w:val="both"/>
      </w:pPr>
      <w:r w:rsidRPr="00511C34">
        <w:t xml:space="preserve">Существуют определённые </w:t>
      </w:r>
      <w:r w:rsidRPr="00511C34">
        <w:rPr>
          <w:b/>
          <w:bCs/>
        </w:rPr>
        <w:t>принципы</w:t>
      </w:r>
      <w:r w:rsidRPr="00511C34">
        <w:t xml:space="preserve">, которых следует </w:t>
      </w:r>
      <w:proofErr w:type="gramStart"/>
      <w:r w:rsidRPr="00511C34">
        <w:t>придерживаться</w:t>
      </w:r>
      <w:proofErr w:type="gramEnd"/>
      <w:r w:rsidRPr="00511C34"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</w:t>
      </w:r>
      <w:r w:rsidRPr="00511C34">
        <w:lastRenderedPageBreak/>
        <w:t>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BF68F6" w:rsidRPr="00511C34" w:rsidRDefault="00BF68F6" w:rsidP="00BF68F6">
      <w:pPr>
        <w:tabs>
          <w:tab w:val="left" w:pos="360"/>
        </w:tabs>
        <w:jc w:val="both"/>
      </w:pPr>
      <w:r w:rsidRPr="00511C34">
        <w:rPr>
          <w:b/>
          <w:bCs/>
          <w:i/>
          <w:iCs/>
        </w:rPr>
        <w:t>Индивидуальная работа</w:t>
      </w:r>
      <w:r w:rsidRPr="00511C34"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BF68F6" w:rsidRPr="00511C34" w:rsidRDefault="00BF68F6" w:rsidP="00BF68F6">
      <w:pPr>
        <w:pStyle w:val="ad"/>
        <w:ind w:left="1069"/>
        <w:rPr>
          <w:b/>
        </w:rPr>
      </w:pPr>
    </w:p>
    <w:p w:rsidR="00BF68F6" w:rsidRPr="00511C34" w:rsidRDefault="00BF68F6" w:rsidP="00BF68F6">
      <w:pPr>
        <w:tabs>
          <w:tab w:val="left" w:pos="0"/>
        </w:tabs>
        <w:ind w:firstLine="180"/>
      </w:pPr>
      <w:bookmarkStart w:id="18" w:name="_Toc14355456"/>
      <w:bookmarkEnd w:id="18"/>
    </w:p>
    <w:p w:rsidR="00BF68F6" w:rsidRPr="00511C34" w:rsidRDefault="00BF68F6" w:rsidP="00BF68F6">
      <w:pPr>
        <w:tabs>
          <w:tab w:val="left" w:pos="0"/>
        </w:tabs>
        <w:ind w:firstLine="180"/>
      </w:pPr>
    </w:p>
    <w:p w:rsidR="00BF68F6" w:rsidRPr="00511C34" w:rsidRDefault="00BF68F6" w:rsidP="00BF68F6">
      <w:pPr>
        <w:ind w:firstLine="567"/>
        <w:jc w:val="both"/>
        <w:rPr>
          <w:b/>
        </w:rPr>
      </w:pPr>
      <w:r w:rsidRPr="00511C34">
        <w:rPr>
          <w:b/>
        </w:rPr>
        <w:t xml:space="preserve">9. ПЕРЕЧЕНЬ ИНФОРМАЦИОННЫХ ТЕХНОЛОГИЙ. </w:t>
      </w:r>
    </w:p>
    <w:p w:rsidR="00BF68F6" w:rsidRPr="00511C34" w:rsidRDefault="00BF68F6" w:rsidP="00BF68F6">
      <w:pPr>
        <w:jc w:val="both"/>
        <w:rPr>
          <w:i/>
        </w:rPr>
      </w:pPr>
    </w:p>
    <w:p w:rsidR="00BF68F6" w:rsidRPr="00511C34" w:rsidRDefault="00BF68F6" w:rsidP="00BF68F6">
      <w:pPr>
        <w:ind w:firstLine="708"/>
        <w:jc w:val="both"/>
        <w:rPr>
          <w:iCs/>
        </w:rPr>
      </w:pPr>
      <w:r w:rsidRPr="00511C34">
        <w:rPr>
          <w:iCs/>
        </w:rPr>
        <w:t xml:space="preserve">При изучении дисциплины </w:t>
      </w:r>
      <w:proofErr w:type="gramStart"/>
      <w:r w:rsidRPr="00511C34">
        <w:rPr>
          <w:iCs/>
        </w:rPr>
        <w:t>обучающимися</w:t>
      </w:r>
      <w:proofErr w:type="gramEnd"/>
      <w:r w:rsidRPr="00511C34">
        <w:rPr>
          <w:iCs/>
        </w:rPr>
        <w:t xml:space="preserve"> используются следующие информационные технологии:</w:t>
      </w:r>
    </w:p>
    <w:p w:rsidR="00BF68F6" w:rsidRPr="00511C34" w:rsidRDefault="00BF68F6" w:rsidP="00BF68F6">
      <w:pPr>
        <w:ind w:firstLine="708"/>
        <w:jc w:val="both"/>
        <w:rPr>
          <w:iCs/>
        </w:rPr>
      </w:pPr>
    </w:p>
    <w:p w:rsidR="00BF68F6" w:rsidRPr="00511C34" w:rsidRDefault="00BF68F6" w:rsidP="00BF68F6">
      <w:pPr>
        <w:jc w:val="both"/>
        <w:rPr>
          <w:iCs/>
        </w:rPr>
      </w:pPr>
      <w:proofErr w:type="gramStart"/>
      <w:r w:rsidRPr="00511C34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BF68F6" w:rsidRPr="00511C34" w:rsidRDefault="00BF68F6" w:rsidP="00BF68F6">
      <w:pPr>
        <w:jc w:val="both"/>
        <w:rPr>
          <w:iCs/>
        </w:rPr>
      </w:pPr>
      <w:proofErr w:type="gramStart"/>
      <w:r w:rsidRPr="00511C34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BF68F6" w:rsidRPr="00511C34" w:rsidRDefault="00BF68F6" w:rsidP="00BF68F6">
      <w:pPr>
        <w:jc w:val="both"/>
        <w:rPr>
          <w:iCs/>
        </w:rPr>
      </w:pPr>
      <w:r w:rsidRPr="00511C34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F68F6" w:rsidRPr="00511C34" w:rsidRDefault="00BF68F6" w:rsidP="00BF68F6">
      <w:pPr>
        <w:contextualSpacing/>
        <w:jc w:val="both"/>
        <w:rPr>
          <w:iCs/>
        </w:rPr>
      </w:pPr>
      <w:r w:rsidRPr="00511C34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F68F6" w:rsidRPr="00511C34" w:rsidRDefault="00BF68F6" w:rsidP="00BF68F6">
      <w:pPr>
        <w:contextualSpacing/>
        <w:jc w:val="both"/>
        <w:rPr>
          <w:iCs/>
        </w:rPr>
      </w:pPr>
    </w:p>
    <w:p w:rsidR="00BF68F6" w:rsidRPr="00511C34" w:rsidRDefault="00BF68F6" w:rsidP="00BF68F6">
      <w:pPr>
        <w:ind w:firstLine="708"/>
        <w:contextualSpacing/>
        <w:jc w:val="both"/>
        <w:rPr>
          <w:iCs/>
        </w:rPr>
      </w:pPr>
      <w:r w:rsidRPr="00511C34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F68F6" w:rsidRPr="00511C34" w:rsidRDefault="00BF68F6" w:rsidP="00BF68F6">
      <w:pPr>
        <w:ind w:firstLine="708"/>
        <w:contextualSpacing/>
        <w:jc w:val="both"/>
        <w:rPr>
          <w:iCs/>
        </w:rPr>
      </w:pPr>
    </w:p>
    <w:p w:rsidR="00BF68F6" w:rsidRPr="00511C34" w:rsidRDefault="00BF68F6" w:rsidP="00BF68F6">
      <w:pPr>
        <w:contextualSpacing/>
        <w:jc w:val="both"/>
        <w:rPr>
          <w:iCs/>
          <w:lang w:val="en-US"/>
        </w:rPr>
      </w:pPr>
      <w:r w:rsidRPr="00511C34">
        <w:rPr>
          <w:iCs/>
          <w:lang w:val="en-US"/>
        </w:rPr>
        <w:t>W</w:t>
      </w:r>
      <w:proofErr w:type="spellStart"/>
      <w:r w:rsidRPr="00511C34">
        <w:rPr>
          <w:iCs/>
        </w:rPr>
        <w:t>ог</w:t>
      </w:r>
      <w:proofErr w:type="spellEnd"/>
      <w:r w:rsidRPr="00511C34">
        <w:rPr>
          <w:iCs/>
          <w:lang w:val="en-US"/>
        </w:rPr>
        <w:t xml:space="preserve">d, </w:t>
      </w:r>
      <w:proofErr w:type="spellStart"/>
      <w:r w:rsidRPr="00511C34">
        <w:rPr>
          <w:iCs/>
        </w:rPr>
        <w:t>Ехсе</w:t>
      </w:r>
      <w:proofErr w:type="spellEnd"/>
      <w:r w:rsidRPr="00511C34">
        <w:rPr>
          <w:iCs/>
          <w:lang w:val="en-US"/>
        </w:rPr>
        <w:t>l, Pow</w:t>
      </w:r>
      <w:proofErr w:type="spellStart"/>
      <w:r w:rsidRPr="00511C34">
        <w:rPr>
          <w:iCs/>
        </w:rPr>
        <w:t>ег</w:t>
      </w:r>
      <w:proofErr w:type="spellEnd"/>
      <w:r w:rsidRPr="00511C34">
        <w:rPr>
          <w:iCs/>
          <w:lang w:val="en-US"/>
        </w:rPr>
        <w:t xml:space="preserve"> </w:t>
      </w:r>
      <w:proofErr w:type="spellStart"/>
      <w:r w:rsidRPr="00511C34">
        <w:rPr>
          <w:iCs/>
        </w:rPr>
        <w:t>Ро</w:t>
      </w:r>
      <w:r w:rsidRPr="00511C34">
        <w:rPr>
          <w:iCs/>
          <w:lang w:val="en-US"/>
        </w:rPr>
        <w:t>int</w:t>
      </w:r>
      <w:proofErr w:type="spellEnd"/>
      <w:r w:rsidRPr="00511C34">
        <w:rPr>
          <w:iCs/>
          <w:lang w:val="en-US"/>
        </w:rPr>
        <w:t>;</w:t>
      </w:r>
    </w:p>
    <w:p w:rsidR="00BF68F6" w:rsidRPr="00511C34" w:rsidRDefault="00BF68F6" w:rsidP="00BF68F6">
      <w:pPr>
        <w:contextualSpacing/>
        <w:jc w:val="both"/>
        <w:rPr>
          <w:iCs/>
          <w:lang w:val="en-US"/>
        </w:rPr>
      </w:pPr>
      <w:r w:rsidRPr="00511C34">
        <w:rPr>
          <w:iCs/>
          <w:lang w:val="en-US"/>
        </w:rPr>
        <w:t>Adobe Photoshop;</w:t>
      </w:r>
    </w:p>
    <w:p w:rsidR="00BF68F6" w:rsidRPr="00511C34" w:rsidRDefault="00BF68F6" w:rsidP="00BF68F6">
      <w:pPr>
        <w:contextualSpacing/>
        <w:jc w:val="both"/>
        <w:rPr>
          <w:iCs/>
        </w:rPr>
      </w:pPr>
      <w:r w:rsidRPr="00511C34">
        <w:rPr>
          <w:iCs/>
          <w:lang w:val="en-US"/>
        </w:rPr>
        <w:t>Adobe</w:t>
      </w:r>
      <w:r w:rsidRPr="00511C34">
        <w:rPr>
          <w:iCs/>
        </w:rPr>
        <w:t xml:space="preserve"> </w:t>
      </w:r>
      <w:r w:rsidRPr="00511C34">
        <w:rPr>
          <w:iCs/>
          <w:lang w:val="en-US"/>
        </w:rPr>
        <w:t>Premiere</w:t>
      </w:r>
      <w:r w:rsidRPr="00511C34">
        <w:rPr>
          <w:iCs/>
        </w:rPr>
        <w:t>;</w:t>
      </w:r>
    </w:p>
    <w:p w:rsidR="00BF68F6" w:rsidRPr="00511C34" w:rsidRDefault="00BF68F6" w:rsidP="00BF68F6">
      <w:pPr>
        <w:contextualSpacing/>
        <w:jc w:val="both"/>
        <w:rPr>
          <w:iCs/>
        </w:rPr>
      </w:pPr>
      <w:r w:rsidRPr="00511C34">
        <w:rPr>
          <w:iCs/>
          <w:lang w:val="en-US"/>
        </w:rPr>
        <w:t>Power</w:t>
      </w:r>
      <w:r w:rsidRPr="00511C34">
        <w:rPr>
          <w:iCs/>
        </w:rPr>
        <w:t xml:space="preserve"> </w:t>
      </w:r>
      <w:r w:rsidRPr="00511C34">
        <w:rPr>
          <w:iCs/>
          <w:lang w:val="en-US"/>
        </w:rPr>
        <w:t>DVD</w:t>
      </w:r>
      <w:r w:rsidRPr="00511C34">
        <w:rPr>
          <w:iCs/>
        </w:rPr>
        <w:t>;</w:t>
      </w:r>
    </w:p>
    <w:p w:rsidR="00BF68F6" w:rsidRPr="00511C34" w:rsidRDefault="00BF68F6" w:rsidP="00BF68F6">
      <w:pPr>
        <w:contextualSpacing/>
        <w:jc w:val="both"/>
        <w:rPr>
          <w:iCs/>
        </w:rPr>
      </w:pPr>
      <w:proofErr w:type="gramStart"/>
      <w:r w:rsidRPr="00511C34">
        <w:rPr>
          <w:iCs/>
          <w:lang w:val="en-US"/>
        </w:rPr>
        <w:t>Media</w:t>
      </w:r>
      <w:r w:rsidRPr="00511C34">
        <w:rPr>
          <w:iCs/>
        </w:rPr>
        <w:t xml:space="preserve"> </w:t>
      </w:r>
      <w:r w:rsidRPr="00511C34">
        <w:rPr>
          <w:iCs/>
          <w:lang w:val="en-US"/>
        </w:rPr>
        <w:t>Player</w:t>
      </w:r>
      <w:r w:rsidRPr="00511C34">
        <w:rPr>
          <w:iCs/>
        </w:rPr>
        <w:t xml:space="preserve"> </w:t>
      </w:r>
      <w:r w:rsidRPr="00511C34">
        <w:rPr>
          <w:iCs/>
          <w:lang w:val="en-US"/>
        </w:rPr>
        <w:t>Classic</w:t>
      </w:r>
      <w:r w:rsidRPr="00511C34">
        <w:rPr>
          <w:iCs/>
        </w:rPr>
        <w:t>.</w:t>
      </w:r>
      <w:proofErr w:type="gramEnd"/>
    </w:p>
    <w:p w:rsidR="00BF68F6" w:rsidRPr="00511C34" w:rsidRDefault="00BF68F6" w:rsidP="00BF68F6">
      <w:pPr>
        <w:jc w:val="both"/>
      </w:pPr>
    </w:p>
    <w:p w:rsidR="00BF68F6" w:rsidRPr="00511C34" w:rsidRDefault="00BF68F6" w:rsidP="00BF68F6">
      <w:pPr>
        <w:tabs>
          <w:tab w:val="num" w:pos="0"/>
          <w:tab w:val="left" w:pos="567"/>
          <w:tab w:val="left" w:pos="2436"/>
        </w:tabs>
        <w:jc w:val="both"/>
      </w:pPr>
    </w:p>
    <w:p w:rsidR="00BF68F6" w:rsidRPr="00511C34" w:rsidRDefault="00BF68F6" w:rsidP="00BF68F6">
      <w:pPr>
        <w:tabs>
          <w:tab w:val="num" w:pos="0"/>
          <w:tab w:val="left" w:pos="567"/>
          <w:tab w:val="left" w:pos="2436"/>
        </w:tabs>
        <w:jc w:val="both"/>
      </w:pPr>
    </w:p>
    <w:p w:rsidR="00BF68F6" w:rsidRPr="00511C34" w:rsidRDefault="00BF68F6" w:rsidP="00BF68F6">
      <w:pPr>
        <w:tabs>
          <w:tab w:val="left" w:pos="0"/>
        </w:tabs>
        <w:ind w:firstLine="180"/>
      </w:pPr>
    </w:p>
    <w:p w:rsidR="00BF68F6" w:rsidRPr="00511C34" w:rsidRDefault="00BF68F6" w:rsidP="00BF68F6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9" w:name="_Toc14355457"/>
      <w:bookmarkEnd w:id="19"/>
      <w:r w:rsidRPr="00511C34">
        <w:rPr>
          <w:rFonts w:eastAsia="Arial Unicode MS"/>
          <w:b/>
          <w:caps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BF68F6" w:rsidRPr="00511C34" w:rsidRDefault="00BF68F6" w:rsidP="00BF68F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BF68F6" w:rsidRPr="00511C34" w:rsidRDefault="00BF68F6" w:rsidP="00BF68F6">
      <w:pPr>
        <w:ind w:firstLine="567"/>
        <w:jc w:val="both"/>
      </w:pPr>
      <w:r w:rsidRPr="00511C34"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F68F6" w:rsidRPr="00511C34" w:rsidRDefault="00BF68F6" w:rsidP="00BF68F6">
      <w:pPr>
        <w:ind w:firstLine="567"/>
        <w:jc w:val="right"/>
      </w:pPr>
      <w:r w:rsidRPr="00511C34"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F68F6" w:rsidRPr="00511C34" w:rsidTr="00A6131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68F6" w:rsidRPr="00511C34" w:rsidRDefault="00BF68F6" w:rsidP="00A61317">
            <w:pPr>
              <w:ind w:left="57" w:right="57"/>
              <w:jc w:val="center"/>
            </w:pPr>
            <w:r w:rsidRPr="00511C34"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68F6" w:rsidRPr="00511C34" w:rsidRDefault="00BF68F6" w:rsidP="00A61317">
            <w:pPr>
              <w:ind w:left="57" w:right="57"/>
              <w:jc w:val="center"/>
            </w:pPr>
            <w:r w:rsidRPr="00511C34"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F68F6" w:rsidRPr="00511C34" w:rsidTr="00A6131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68F6" w:rsidRPr="00511C34" w:rsidRDefault="00BF68F6" w:rsidP="00A61317">
            <w:pPr>
              <w:ind w:left="133"/>
            </w:pPr>
            <w:r w:rsidRPr="00511C34"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68F6" w:rsidRPr="00511C34" w:rsidRDefault="00BF68F6" w:rsidP="00A61317">
            <w:pPr>
              <w:ind w:left="175"/>
              <w:jc w:val="both"/>
            </w:pPr>
            <w:r w:rsidRPr="00511C34">
              <w:t>аудитория, оснащенная проекционным обору</w:t>
            </w:r>
            <w:r w:rsidRPr="00511C34">
              <w:softHyphen/>
              <w:t>дованием</w:t>
            </w:r>
          </w:p>
        </w:tc>
      </w:tr>
      <w:tr w:rsidR="00BF68F6" w:rsidRPr="00511C34" w:rsidTr="00A6131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68F6" w:rsidRPr="00511C34" w:rsidRDefault="00BF68F6" w:rsidP="00A61317">
            <w:pPr>
              <w:ind w:left="133"/>
              <w:rPr>
                <w:highlight w:val="yellow"/>
              </w:rPr>
            </w:pPr>
            <w:r w:rsidRPr="00511C34"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68F6" w:rsidRPr="00511C34" w:rsidRDefault="00BF68F6" w:rsidP="00A61317">
            <w:pPr>
              <w:ind w:left="175"/>
              <w:jc w:val="both"/>
              <w:rPr>
                <w:color w:val="FF0000"/>
                <w:highlight w:val="yellow"/>
              </w:rPr>
            </w:pPr>
            <w:r w:rsidRPr="00511C34">
              <w:t>аудитория, оснащенная проекционным обору</w:t>
            </w:r>
            <w:r w:rsidRPr="00511C34">
              <w:softHyphen/>
              <w:t>дованием</w:t>
            </w:r>
          </w:p>
        </w:tc>
      </w:tr>
      <w:tr w:rsidR="00BF68F6" w:rsidRPr="00511C34" w:rsidTr="00A6131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68F6" w:rsidRPr="00511C34" w:rsidRDefault="00BF68F6" w:rsidP="00A61317">
            <w:pPr>
              <w:ind w:left="133"/>
            </w:pPr>
            <w:r w:rsidRPr="00511C34"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68F6" w:rsidRPr="00511C34" w:rsidRDefault="00BF68F6" w:rsidP="00A61317">
            <w:pPr>
              <w:ind w:left="175"/>
              <w:jc w:val="both"/>
              <w:rPr>
                <w:color w:val="FF0000"/>
              </w:rPr>
            </w:pPr>
            <w:r w:rsidRPr="00511C34">
              <w:t>Научно-техническая библиотека</w:t>
            </w:r>
          </w:p>
        </w:tc>
      </w:tr>
    </w:tbl>
    <w:p w:rsidR="00BF68F6" w:rsidRPr="00511C34" w:rsidRDefault="00BF68F6" w:rsidP="00BF68F6">
      <w:pPr>
        <w:tabs>
          <w:tab w:val="left" w:pos="0"/>
        </w:tabs>
        <w:spacing w:line="360" w:lineRule="auto"/>
        <w:ind w:firstLine="709"/>
        <w:jc w:val="both"/>
      </w:pPr>
    </w:p>
    <w:p w:rsidR="00BF68F6" w:rsidRPr="00511C34" w:rsidRDefault="00BF68F6" w:rsidP="00BF68F6">
      <w:pPr>
        <w:jc w:val="both"/>
        <w:rPr>
          <w:b/>
        </w:rPr>
      </w:pPr>
      <w:r w:rsidRPr="00511C3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BF68F6" w:rsidRPr="00511C34" w:rsidRDefault="00BF68F6" w:rsidP="00BF68F6">
      <w:pPr>
        <w:jc w:val="both"/>
        <w:rPr>
          <w:bCs/>
        </w:rPr>
      </w:pPr>
    </w:p>
    <w:p w:rsidR="00BF68F6" w:rsidRPr="00511C34" w:rsidRDefault="00BF68F6" w:rsidP="00BF68F6">
      <w:pPr>
        <w:jc w:val="both"/>
        <w:rPr>
          <w:bCs/>
        </w:rPr>
      </w:pPr>
      <w:proofErr w:type="gramStart"/>
      <w:r w:rsidRPr="00511C34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BF68F6" w:rsidRPr="00511C34" w:rsidRDefault="00BF68F6" w:rsidP="00BF68F6">
      <w:pPr>
        <w:jc w:val="both"/>
        <w:outlineLvl w:val="6"/>
      </w:pPr>
    </w:p>
    <w:p w:rsidR="00BF68F6" w:rsidRPr="00511C34" w:rsidRDefault="00BF68F6" w:rsidP="00BF68F6">
      <w:pPr>
        <w:numPr>
          <w:ilvl w:val="0"/>
          <w:numId w:val="21"/>
        </w:numPr>
        <w:ind w:firstLine="0"/>
        <w:jc w:val="both"/>
      </w:pPr>
      <w:r w:rsidRPr="00511C34">
        <w:t xml:space="preserve">для слепых и слабовидящих: </w:t>
      </w:r>
    </w:p>
    <w:p w:rsidR="00BF68F6" w:rsidRPr="00511C34" w:rsidRDefault="00BF68F6" w:rsidP="00BF68F6">
      <w:pPr>
        <w:jc w:val="both"/>
      </w:pPr>
      <w:r w:rsidRPr="00511C34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68F6" w:rsidRPr="00511C34" w:rsidRDefault="00BF68F6" w:rsidP="00BF68F6">
      <w:pPr>
        <w:jc w:val="both"/>
      </w:pPr>
      <w:r w:rsidRPr="00511C34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F68F6" w:rsidRPr="00511C34" w:rsidRDefault="00BF68F6" w:rsidP="00BF68F6">
      <w:pPr>
        <w:jc w:val="both"/>
      </w:pPr>
      <w:r w:rsidRPr="00511C34">
        <w:t xml:space="preserve">- обеспечивается индивидуальное равномерное освещение не менее 300 люкс; </w:t>
      </w:r>
    </w:p>
    <w:p w:rsidR="00BF68F6" w:rsidRPr="00511C34" w:rsidRDefault="00BF68F6" w:rsidP="00BF68F6">
      <w:pPr>
        <w:jc w:val="both"/>
      </w:pPr>
      <w:r w:rsidRPr="00511C34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F68F6" w:rsidRPr="00511C34" w:rsidRDefault="00BF68F6" w:rsidP="00BF68F6">
      <w:pPr>
        <w:jc w:val="both"/>
      </w:pPr>
      <w:r w:rsidRPr="00511C34">
        <w:t xml:space="preserve">- письменные задания оформляются увеличенным шрифтом; </w:t>
      </w:r>
    </w:p>
    <w:p w:rsidR="00BF68F6" w:rsidRPr="00511C34" w:rsidRDefault="00BF68F6" w:rsidP="00BF68F6">
      <w:pPr>
        <w:jc w:val="both"/>
      </w:pPr>
      <w:r w:rsidRPr="00511C34">
        <w:t xml:space="preserve">- экзамен и зачёт проводятся в устной форме или выполняются в письменной форме на компьютере. </w:t>
      </w:r>
    </w:p>
    <w:p w:rsidR="00BF68F6" w:rsidRPr="00511C34" w:rsidRDefault="00BF68F6" w:rsidP="00BF68F6">
      <w:pPr>
        <w:numPr>
          <w:ilvl w:val="0"/>
          <w:numId w:val="21"/>
        </w:numPr>
        <w:ind w:firstLine="0"/>
        <w:jc w:val="both"/>
      </w:pPr>
      <w:r w:rsidRPr="00511C34">
        <w:t>для лиц с нарушениями опорно-двигательного аппарата:</w:t>
      </w:r>
    </w:p>
    <w:p w:rsidR="00BF68F6" w:rsidRPr="00511C34" w:rsidRDefault="00BF68F6" w:rsidP="00BF68F6">
      <w:pPr>
        <w:jc w:val="both"/>
      </w:pPr>
      <w:r w:rsidRPr="00511C34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68F6" w:rsidRPr="00511C34" w:rsidRDefault="00BF68F6" w:rsidP="00BF68F6">
      <w:pPr>
        <w:jc w:val="both"/>
      </w:pPr>
      <w:r w:rsidRPr="00511C34">
        <w:t xml:space="preserve">- письменные задания выполняются на компьютере со специализированным программным обеспечением; </w:t>
      </w:r>
    </w:p>
    <w:p w:rsidR="00BF68F6" w:rsidRPr="00511C34" w:rsidRDefault="00BF68F6" w:rsidP="00BF68F6">
      <w:pPr>
        <w:jc w:val="both"/>
      </w:pPr>
      <w:r w:rsidRPr="00511C34">
        <w:t xml:space="preserve">- экзамен и зачёт проводятся в устной форме или выполняются в письменной форме на компьютере. </w:t>
      </w:r>
    </w:p>
    <w:p w:rsidR="00BF68F6" w:rsidRPr="00511C34" w:rsidRDefault="00BF68F6" w:rsidP="00BF68F6">
      <w:pPr>
        <w:widowControl w:val="0"/>
        <w:jc w:val="both"/>
      </w:pPr>
      <w:bookmarkStart w:id="20" w:name="_Hlk494373629"/>
      <w:r w:rsidRPr="00511C34">
        <w:t xml:space="preserve">При необходимости предусматривается увеличение времени для подготовки ответа. </w:t>
      </w:r>
    </w:p>
    <w:p w:rsidR="00BF68F6" w:rsidRPr="00511C34" w:rsidRDefault="00BF68F6" w:rsidP="00BF68F6">
      <w:pPr>
        <w:widowControl w:val="0"/>
        <w:jc w:val="both"/>
      </w:pPr>
      <w:r w:rsidRPr="00511C34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0"/>
    </w:p>
    <w:p w:rsidR="00BF68F6" w:rsidRPr="00511C34" w:rsidRDefault="00BF68F6" w:rsidP="00BF68F6">
      <w:pPr>
        <w:widowControl w:val="0"/>
        <w:jc w:val="both"/>
      </w:pPr>
      <w:bookmarkStart w:id="21" w:name="_Hlk494293534"/>
      <w:r w:rsidRPr="00511C34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F68F6" w:rsidRPr="00511C34" w:rsidRDefault="00BF68F6" w:rsidP="00BF68F6">
      <w:pPr>
        <w:widowControl w:val="0"/>
        <w:jc w:val="both"/>
      </w:pPr>
      <w:bookmarkStart w:id="22" w:name="_Hlk494293741"/>
      <w:bookmarkEnd w:id="21"/>
      <w:r w:rsidRPr="00511C34">
        <w:t xml:space="preserve">Проведение процедуры оценивания результатов обучения допускается с использованием </w:t>
      </w:r>
      <w:r w:rsidRPr="00511C34">
        <w:lastRenderedPageBreak/>
        <w:t>дистанционных образовательных технологий.</w:t>
      </w:r>
      <w:r w:rsidRPr="00511C34">
        <w:rPr>
          <w:b/>
          <w:bCs/>
        </w:rPr>
        <w:t> </w:t>
      </w:r>
      <w:bookmarkEnd w:id="22"/>
    </w:p>
    <w:p w:rsidR="00BF68F6" w:rsidRPr="00511C34" w:rsidRDefault="00BF68F6" w:rsidP="00BF68F6">
      <w:pPr>
        <w:jc w:val="both"/>
      </w:pPr>
      <w:r w:rsidRPr="00511C34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F68F6" w:rsidRPr="00511C34" w:rsidRDefault="00BF68F6" w:rsidP="00BF68F6">
      <w:pPr>
        <w:numPr>
          <w:ilvl w:val="0"/>
          <w:numId w:val="22"/>
        </w:numPr>
        <w:ind w:firstLine="0"/>
        <w:jc w:val="both"/>
      </w:pPr>
      <w:r w:rsidRPr="00511C34">
        <w:t>для слепых и слабовидящих:</w:t>
      </w:r>
    </w:p>
    <w:p w:rsidR="00BF68F6" w:rsidRPr="00511C34" w:rsidRDefault="00BF68F6" w:rsidP="00BF68F6">
      <w:pPr>
        <w:jc w:val="both"/>
      </w:pPr>
      <w:r w:rsidRPr="00511C34">
        <w:t>- в печатной форме увеличенным шрифтом;</w:t>
      </w:r>
    </w:p>
    <w:p w:rsidR="00BF68F6" w:rsidRPr="00511C34" w:rsidRDefault="00BF68F6" w:rsidP="00BF68F6">
      <w:pPr>
        <w:jc w:val="both"/>
      </w:pPr>
      <w:r w:rsidRPr="00511C34">
        <w:t>- в форме электронного документа;</w:t>
      </w:r>
    </w:p>
    <w:p w:rsidR="00BF68F6" w:rsidRPr="00511C34" w:rsidRDefault="00BF68F6" w:rsidP="00BF68F6">
      <w:pPr>
        <w:jc w:val="both"/>
      </w:pPr>
      <w:r w:rsidRPr="00511C34">
        <w:t>- в форме аудиофайла.</w:t>
      </w:r>
    </w:p>
    <w:p w:rsidR="00BF68F6" w:rsidRPr="00511C34" w:rsidRDefault="00BF68F6" w:rsidP="00BF68F6">
      <w:pPr>
        <w:numPr>
          <w:ilvl w:val="0"/>
          <w:numId w:val="22"/>
        </w:numPr>
        <w:ind w:firstLine="0"/>
        <w:jc w:val="both"/>
      </w:pPr>
      <w:r w:rsidRPr="00511C34">
        <w:t xml:space="preserve">для </w:t>
      </w:r>
      <w:proofErr w:type="gramStart"/>
      <w:r w:rsidRPr="00511C34">
        <w:t>обучающихся</w:t>
      </w:r>
      <w:proofErr w:type="gramEnd"/>
      <w:r w:rsidRPr="00511C34">
        <w:t xml:space="preserve"> с нарушениями опорно-двигательного аппарата:</w:t>
      </w:r>
    </w:p>
    <w:p w:rsidR="00BF68F6" w:rsidRPr="00511C34" w:rsidRDefault="00BF68F6" w:rsidP="00BF68F6">
      <w:pPr>
        <w:jc w:val="both"/>
      </w:pPr>
      <w:r w:rsidRPr="00511C34">
        <w:t>- в печатной форме;</w:t>
      </w:r>
    </w:p>
    <w:p w:rsidR="00BF68F6" w:rsidRPr="00511C34" w:rsidRDefault="00BF68F6" w:rsidP="00BF68F6">
      <w:pPr>
        <w:jc w:val="both"/>
      </w:pPr>
      <w:r w:rsidRPr="00511C34">
        <w:t>- в форме электронного документа;</w:t>
      </w:r>
    </w:p>
    <w:p w:rsidR="00BF68F6" w:rsidRPr="00511C34" w:rsidRDefault="00BF68F6" w:rsidP="00BF68F6">
      <w:pPr>
        <w:jc w:val="both"/>
      </w:pPr>
      <w:r w:rsidRPr="00511C34">
        <w:t>- в форме аудиофайла.</w:t>
      </w:r>
    </w:p>
    <w:p w:rsidR="00BF68F6" w:rsidRPr="00511C34" w:rsidRDefault="00BF68F6" w:rsidP="00BF68F6">
      <w:pPr>
        <w:tabs>
          <w:tab w:val="left" w:pos="0"/>
        </w:tabs>
        <w:jc w:val="both"/>
        <w:rPr>
          <w:rFonts w:eastAsia="Calibri"/>
        </w:rPr>
      </w:pPr>
      <w:bookmarkStart w:id="23" w:name="_Hlk494364376"/>
      <w:r w:rsidRPr="00511C34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F68F6" w:rsidRPr="00511C34" w:rsidRDefault="00BF68F6" w:rsidP="00BF68F6">
      <w:pPr>
        <w:numPr>
          <w:ilvl w:val="0"/>
          <w:numId w:val="22"/>
        </w:numPr>
        <w:tabs>
          <w:tab w:val="num" w:pos="0"/>
        </w:tabs>
        <w:ind w:firstLine="0"/>
        <w:jc w:val="both"/>
      </w:pPr>
      <w:r w:rsidRPr="00511C34">
        <w:t>для слепых и слабовидящих:</w:t>
      </w:r>
    </w:p>
    <w:p w:rsidR="00BF68F6" w:rsidRPr="00511C34" w:rsidRDefault="00BF68F6" w:rsidP="00BF68F6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511C34">
        <w:tab/>
        <w:t>- устройством для сканирования и чтения с камерой SARA CE;</w:t>
      </w:r>
    </w:p>
    <w:p w:rsidR="00BF68F6" w:rsidRPr="00511C34" w:rsidRDefault="00BF68F6" w:rsidP="00BF68F6">
      <w:pPr>
        <w:tabs>
          <w:tab w:val="num" w:pos="0"/>
          <w:tab w:val="left" w:pos="567"/>
          <w:tab w:val="left" w:pos="2436"/>
        </w:tabs>
        <w:jc w:val="both"/>
      </w:pPr>
      <w:r w:rsidRPr="00511C34">
        <w:tab/>
        <w:t xml:space="preserve">- дисплеем Брайля </w:t>
      </w:r>
      <w:r w:rsidRPr="00511C34">
        <w:rPr>
          <w:shd w:val="clear" w:color="auto" w:fill="FFFFFF"/>
        </w:rPr>
        <w:t xml:space="preserve">PAC </w:t>
      </w:r>
      <w:proofErr w:type="spellStart"/>
      <w:r w:rsidRPr="00511C34">
        <w:rPr>
          <w:shd w:val="clear" w:color="auto" w:fill="FFFFFF"/>
        </w:rPr>
        <w:t>Mate</w:t>
      </w:r>
      <w:proofErr w:type="spellEnd"/>
      <w:r w:rsidRPr="00511C34">
        <w:rPr>
          <w:shd w:val="clear" w:color="auto" w:fill="FFFFFF"/>
        </w:rPr>
        <w:t xml:space="preserve"> 20;</w:t>
      </w:r>
    </w:p>
    <w:p w:rsidR="00BF68F6" w:rsidRPr="00511C34" w:rsidRDefault="00BF68F6" w:rsidP="00BF68F6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511C34">
        <w:rPr>
          <w:shd w:val="clear" w:color="auto" w:fill="FFFFFF"/>
        </w:rPr>
        <w:tab/>
        <w:t xml:space="preserve">- принтером Брайля </w:t>
      </w:r>
      <w:proofErr w:type="spellStart"/>
      <w:r w:rsidRPr="00511C34">
        <w:rPr>
          <w:shd w:val="clear" w:color="auto" w:fill="FFFFFF"/>
        </w:rPr>
        <w:t>EmBraille</w:t>
      </w:r>
      <w:proofErr w:type="spellEnd"/>
      <w:r w:rsidRPr="00511C34">
        <w:rPr>
          <w:shd w:val="clear" w:color="auto" w:fill="FFFFFF"/>
        </w:rPr>
        <w:t xml:space="preserve"> </w:t>
      </w:r>
      <w:proofErr w:type="spellStart"/>
      <w:r w:rsidRPr="00511C34">
        <w:rPr>
          <w:shd w:val="clear" w:color="auto" w:fill="FFFFFF"/>
        </w:rPr>
        <w:t>ViewPlus</w:t>
      </w:r>
      <w:proofErr w:type="spellEnd"/>
      <w:r w:rsidRPr="00511C34">
        <w:rPr>
          <w:shd w:val="clear" w:color="auto" w:fill="FFFFFF"/>
        </w:rPr>
        <w:t>;</w:t>
      </w:r>
    </w:p>
    <w:p w:rsidR="00BF68F6" w:rsidRPr="00511C34" w:rsidRDefault="00BF68F6" w:rsidP="00BF68F6">
      <w:pPr>
        <w:tabs>
          <w:tab w:val="num" w:pos="0"/>
          <w:tab w:val="left" w:pos="567"/>
          <w:tab w:val="left" w:pos="2436"/>
        </w:tabs>
        <w:jc w:val="both"/>
      </w:pPr>
      <w:r w:rsidRPr="00511C34">
        <w:tab/>
      </w:r>
    </w:p>
    <w:p w:rsidR="00BF68F6" w:rsidRPr="00511C34" w:rsidRDefault="00BF68F6" w:rsidP="00BF68F6">
      <w:pPr>
        <w:numPr>
          <w:ilvl w:val="0"/>
          <w:numId w:val="22"/>
        </w:numPr>
        <w:tabs>
          <w:tab w:val="num" w:pos="0"/>
        </w:tabs>
        <w:ind w:firstLine="0"/>
        <w:jc w:val="both"/>
      </w:pPr>
      <w:r w:rsidRPr="00511C34">
        <w:t xml:space="preserve">для </w:t>
      </w:r>
      <w:proofErr w:type="gramStart"/>
      <w:r w:rsidRPr="00511C34">
        <w:t>обучающихся</w:t>
      </w:r>
      <w:proofErr w:type="gramEnd"/>
      <w:r w:rsidRPr="00511C34">
        <w:t xml:space="preserve"> с нарушениями опорно-двигательного аппарата:</w:t>
      </w:r>
    </w:p>
    <w:p w:rsidR="00BF68F6" w:rsidRPr="00511C34" w:rsidRDefault="00BF68F6" w:rsidP="00BF68F6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511C34">
        <w:tab/>
        <w:t>- передвижными, регулируемыми эргономическими партами СИ-1;</w:t>
      </w:r>
    </w:p>
    <w:p w:rsidR="00BF68F6" w:rsidRPr="00511C34" w:rsidRDefault="00BF68F6" w:rsidP="00BF68F6">
      <w:pPr>
        <w:tabs>
          <w:tab w:val="left" w:pos="0"/>
        </w:tabs>
        <w:spacing w:line="360" w:lineRule="auto"/>
        <w:ind w:firstLine="709"/>
        <w:jc w:val="both"/>
      </w:pPr>
      <w:r w:rsidRPr="00511C34">
        <w:tab/>
        <w:t>- компьютерной техникой со специальным программным обеспечением.</w:t>
      </w:r>
      <w:bookmarkEnd w:id="23"/>
      <w:r w:rsidRPr="00511C34">
        <w:t xml:space="preserve">  </w:t>
      </w:r>
    </w:p>
    <w:p w:rsidR="00BF68F6" w:rsidRPr="00511C34" w:rsidRDefault="00BF68F6" w:rsidP="00BF68F6">
      <w:pPr>
        <w:tabs>
          <w:tab w:val="left" w:pos="0"/>
        </w:tabs>
        <w:spacing w:line="360" w:lineRule="auto"/>
        <w:jc w:val="both"/>
      </w:pPr>
    </w:p>
    <w:p w:rsidR="00BF68F6" w:rsidRPr="00511C34" w:rsidRDefault="00BF68F6" w:rsidP="00BF68F6">
      <w:pPr>
        <w:tabs>
          <w:tab w:val="left" w:pos="1134"/>
          <w:tab w:val="right" w:leader="underscore" w:pos="8505"/>
        </w:tabs>
        <w:autoSpaceDE w:val="0"/>
        <w:autoSpaceDN w:val="0"/>
        <w:adjustRightInd w:val="0"/>
      </w:pPr>
    </w:p>
    <w:p w:rsidR="008A0665" w:rsidRPr="00511C34" w:rsidRDefault="008A0665" w:rsidP="008A0665">
      <w:pPr>
        <w:tabs>
          <w:tab w:val="num" w:pos="0"/>
        </w:tabs>
        <w:spacing w:line="276" w:lineRule="auto"/>
        <w:ind w:firstLine="709"/>
        <w:jc w:val="both"/>
      </w:pPr>
      <w:r w:rsidRPr="00511C34">
        <w:t xml:space="preserve">Автор: </w:t>
      </w:r>
      <w:proofErr w:type="spellStart"/>
      <w:r w:rsidRPr="00511C34">
        <w:t>к.п.н</w:t>
      </w:r>
      <w:proofErr w:type="spellEnd"/>
      <w:r w:rsidRPr="00511C34">
        <w:t>. доцент Авдеева А.А.</w:t>
      </w:r>
    </w:p>
    <w:p w:rsidR="00DB3354" w:rsidRPr="00DB2B62" w:rsidRDefault="00DB3354" w:rsidP="00DB3354">
      <w:pPr>
        <w:tabs>
          <w:tab w:val="num" w:pos="0"/>
        </w:tabs>
        <w:spacing w:line="276" w:lineRule="auto"/>
        <w:ind w:firstLine="709"/>
        <w:jc w:val="both"/>
      </w:pPr>
    </w:p>
    <w:p w:rsidR="00DB3354" w:rsidRDefault="00DB3354" w:rsidP="00DB3354"/>
    <w:p w:rsidR="00185141" w:rsidRDefault="00185141"/>
    <w:sectPr w:rsidR="00185141" w:rsidSect="0018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30" w:rsidRDefault="00904730">
      <w:r>
        <w:separator/>
      </w:r>
    </w:p>
  </w:endnote>
  <w:endnote w:type="continuationSeparator" w:id="0">
    <w:p w:rsidR="00904730" w:rsidRDefault="0090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30" w:rsidRDefault="00904730">
      <w:r>
        <w:separator/>
      </w:r>
    </w:p>
  </w:footnote>
  <w:footnote w:type="continuationSeparator" w:id="0">
    <w:p w:rsidR="00904730" w:rsidRDefault="00904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2E7461"/>
    <w:multiLevelType w:val="multilevel"/>
    <w:tmpl w:val="3129AE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B79DD36"/>
    <w:multiLevelType w:val="multilevel"/>
    <w:tmpl w:val="201368A4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">
    <w:nsid w:val="176C42E7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4">
    <w:nsid w:val="1E749797"/>
    <w:multiLevelType w:val="multilevel"/>
    <w:tmpl w:val="1A195051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20D491F8"/>
    <w:multiLevelType w:val="multilevel"/>
    <w:tmpl w:val="7A3377F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2249EF8F"/>
    <w:multiLevelType w:val="multilevel"/>
    <w:tmpl w:val="0B3381E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8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B2712"/>
    <w:multiLevelType w:val="multilevel"/>
    <w:tmpl w:val="4777EDCF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0">
    <w:nsid w:val="3AD26B53"/>
    <w:multiLevelType w:val="multilevel"/>
    <w:tmpl w:val="17333DD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4B44318C"/>
    <w:multiLevelType w:val="multilevel"/>
    <w:tmpl w:val="0B3381E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6EF94"/>
    <w:multiLevelType w:val="multilevel"/>
    <w:tmpl w:val="27FACD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0ECFDA"/>
    <w:multiLevelType w:val="multilevel"/>
    <w:tmpl w:val="3331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A50ADD"/>
    <w:multiLevelType w:val="multilevel"/>
    <w:tmpl w:val="39258F5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F978DC"/>
    <w:multiLevelType w:val="multilevel"/>
    <w:tmpl w:val="17A1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7757C665"/>
    <w:multiLevelType w:val="multilevel"/>
    <w:tmpl w:val="6E4EFB4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682"/>
        </w:tabs>
        <w:ind w:left="682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7BCB7488"/>
    <w:multiLevelType w:val="hybridMultilevel"/>
    <w:tmpl w:val="5262E0E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16"/>
  </w:num>
  <w:num w:numId="4">
    <w:abstractNumId w:val="8"/>
  </w:num>
  <w:num w:numId="5">
    <w:abstractNumId w:val="19"/>
  </w:num>
  <w:num w:numId="6">
    <w:abstractNumId w:val="4"/>
  </w:num>
  <w:num w:numId="7">
    <w:abstractNumId w:val="2"/>
  </w:num>
  <w:num w:numId="8">
    <w:abstractNumId w:val="9"/>
  </w:num>
  <w:num w:numId="9">
    <w:abstractNumId w:val="20"/>
  </w:num>
  <w:num w:numId="10">
    <w:abstractNumId w:val="15"/>
  </w:num>
  <w:num w:numId="11">
    <w:abstractNumId w:val="21"/>
  </w:num>
  <w:num w:numId="12">
    <w:abstractNumId w:val="10"/>
  </w:num>
  <w:num w:numId="13">
    <w:abstractNumId w:val="13"/>
  </w:num>
  <w:num w:numId="14">
    <w:abstractNumId w:val="6"/>
  </w:num>
  <w:num w:numId="15">
    <w:abstractNumId w:val="18"/>
  </w:num>
  <w:num w:numId="16">
    <w:abstractNumId w:val="11"/>
  </w:num>
  <w:num w:numId="17">
    <w:abstractNumId w:val="5"/>
  </w:num>
  <w:num w:numId="18">
    <w:abstractNumId w:val="1"/>
  </w:num>
  <w:num w:numId="19">
    <w:abstractNumId w:val="7"/>
  </w:num>
  <w:num w:numId="20">
    <w:abstractNumId w:val="3"/>
  </w:num>
  <w:num w:numId="2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354"/>
    <w:rsid w:val="000257A9"/>
    <w:rsid w:val="00034E55"/>
    <w:rsid w:val="000A36D7"/>
    <w:rsid w:val="000A3EA6"/>
    <w:rsid w:val="000C1E6C"/>
    <w:rsid w:val="000D1636"/>
    <w:rsid w:val="00114693"/>
    <w:rsid w:val="00142FEA"/>
    <w:rsid w:val="00172756"/>
    <w:rsid w:val="00185141"/>
    <w:rsid w:val="002704F7"/>
    <w:rsid w:val="0028566A"/>
    <w:rsid w:val="002910A4"/>
    <w:rsid w:val="00300976"/>
    <w:rsid w:val="003B24D4"/>
    <w:rsid w:val="003C7D50"/>
    <w:rsid w:val="00423C77"/>
    <w:rsid w:val="00494C2B"/>
    <w:rsid w:val="00497538"/>
    <w:rsid w:val="00511C34"/>
    <w:rsid w:val="00587CCF"/>
    <w:rsid w:val="00591958"/>
    <w:rsid w:val="00626FFE"/>
    <w:rsid w:val="0065175C"/>
    <w:rsid w:val="00655178"/>
    <w:rsid w:val="00670F4C"/>
    <w:rsid w:val="006A0E68"/>
    <w:rsid w:val="006A65DA"/>
    <w:rsid w:val="00737744"/>
    <w:rsid w:val="0076170F"/>
    <w:rsid w:val="00832D2F"/>
    <w:rsid w:val="00870148"/>
    <w:rsid w:val="008A0665"/>
    <w:rsid w:val="008F1917"/>
    <w:rsid w:val="00904730"/>
    <w:rsid w:val="00991F95"/>
    <w:rsid w:val="00A61317"/>
    <w:rsid w:val="00A621A7"/>
    <w:rsid w:val="00A95B8F"/>
    <w:rsid w:val="00B97B93"/>
    <w:rsid w:val="00BE0183"/>
    <w:rsid w:val="00BF5E0B"/>
    <w:rsid w:val="00BF68F6"/>
    <w:rsid w:val="00BF7A77"/>
    <w:rsid w:val="00C60385"/>
    <w:rsid w:val="00CB6A58"/>
    <w:rsid w:val="00DB3354"/>
    <w:rsid w:val="00E84373"/>
    <w:rsid w:val="00EA1498"/>
    <w:rsid w:val="00F72658"/>
    <w:rsid w:val="00FB6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3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B3354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DB3354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DB3354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DB3354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B33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33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3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DB3354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DB3354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DB3354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DB3354"/>
    <w:pPr>
      <w:widowControl w:val="0"/>
      <w:tabs>
        <w:tab w:val="num" w:pos="720"/>
      </w:tabs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DB3354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DB3354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DB335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59"/>
    <w:rsid w:val="00DB33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DB3354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DB3354"/>
    <w:pPr>
      <w:ind w:left="720"/>
      <w:contextualSpacing/>
    </w:pPr>
  </w:style>
  <w:style w:type="character" w:customStyle="1" w:styleId="ae">
    <w:name w:val="Абзац списка Знак"/>
    <w:link w:val="ad"/>
    <w:uiPriority w:val="99"/>
    <w:locked/>
    <w:rsid w:val="00DB3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DB3354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DB3354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DB3354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DB33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B335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B33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DB3354"/>
    <w:rPr>
      <w:rFonts w:eastAsia="Calibri"/>
      <w:noProof/>
      <w:sz w:val="28"/>
      <w:szCs w:val="32"/>
      <w:lang w:eastAsia="en-US"/>
    </w:rPr>
  </w:style>
  <w:style w:type="character" w:styleId="af3">
    <w:name w:val="Strong"/>
    <w:basedOn w:val="a0"/>
    <w:uiPriority w:val="22"/>
    <w:qFormat/>
    <w:rsid w:val="00A95B8F"/>
    <w:rPr>
      <w:rFonts w:ascii="Arial" w:hAnsi="Arial" w:cs="Arial"/>
      <w:b/>
      <w:bCs/>
      <w:lang w:val="ru-RU"/>
    </w:rPr>
  </w:style>
  <w:style w:type="character" w:customStyle="1" w:styleId="apple-converted-space">
    <w:name w:val="apple-converted-space"/>
    <w:uiPriority w:val="99"/>
    <w:rsid w:val="00A95B8F"/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rsid w:val="00300976"/>
    <w:pPr>
      <w:spacing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rticle-renderblock">
    <w:name w:val="article-render__block"/>
    <w:basedOn w:val="a"/>
    <w:rsid w:val="00BF68F6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61317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3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B3354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DB3354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DB3354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DB3354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B33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33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3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DB3354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DB3354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DB3354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DB3354"/>
    <w:pPr>
      <w:widowControl w:val="0"/>
      <w:tabs>
        <w:tab w:val="num" w:pos="720"/>
      </w:tabs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DB3354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DB3354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DB335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59"/>
    <w:rsid w:val="00DB33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DB3354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DB3354"/>
    <w:pPr>
      <w:ind w:left="720"/>
      <w:contextualSpacing/>
    </w:pPr>
  </w:style>
  <w:style w:type="character" w:customStyle="1" w:styleId="ae">
    <w:name w:val="Абзац списка Знак"/>
    <w:link w:val="ad"/>
    <w:uiPriority w:val="99"/>
    <w:locked/>
    <w:rsid w:val="00DB3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DB3354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DB3354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DB3354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DB33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B335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B33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DB3354"/>
    <w:rPr>
      <w:rFonts w:eastAsia="Calibri"/>
      <w:noProof/>
      <w:sz w:val="28"/>
      <w:szCs w:val="32"/>
      <w:lang w:eastAsia="en-US"/>
    </w:rPr>
  </w:style>
  <w:style w:type="character" w:styleId="af3">
    <w:name w:val="Strong"/>
    <w:basedOn w:val="a0"/>
    <w:uiPriority w:val="22"/>
    <w:qFormat/>
    <w:rsid w:val="00A95B8F"/>
    <w:rPr>
      <w:rFonts w:ascii="Arial" w:hAnsi="Arial" w:cs="Arial"/>
      <w:b/>
      <w:bCs/>
      <w:lang w:val="ru-RU"/>
    </w:rPr>
  </w:style>
  <w:style w:type="character" w:customStyle="1" w:styleId="apple-converted-space">
    <w:name w:val="apple-converted-space"/>
    <w:uiPriority w:val="99"/>
    <w:rsid w:val="00A95B8F"/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rsid w:val="00300976"/>
    <w:pPr>
      <w:spacing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rticle-renderblock">
    <w:name w:val="article-render__block"/>
    <w:basedOn w:val="a"/>
    <w:rsid w:val="00BF68F6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61317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9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kc.academic.ru/dic.nsf/ruwiki/439080" TargetMode="External"/><Relationship Id="rId13" Type="http://schemas.openxmlformats.org/officeDocument/2006/relationships/hyperlink" Target="http://www.eLIBRAR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.lanbook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C%D1%83%D0%B7%D1%8B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kc.academic.ru/dic.nsf/ruwiki/132826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6171</Words>
  <Characters>35181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 ОАО МРСК Волги фил-а Саратовские РС</Company>
  <LinksUpToDate>false</LinksUpToDate>
  <CharactersWithSpaces>41270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IN WIN 4</cp:lastModifiedBy>
  <cp:revision>2</cp:revision>
  <dcterms:created xsi:type="dcterms:W3CDTF">2024-05-27T17:36:00Z</dcterms:created>
  <dcterms:modified xsi:type="dcterms:W3CDTF">2024-05-27T17:36:00Z</dcterms:modified>
</cp:coreProperties>
</file>